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473D2" w14:textId="77777777" w:rsidR="001C50ED" w:rsidRPr="00605AEF" w:rsidRDefault="001C50ED" w:rsidP="00105F7D">
      <w:pPr>
        <w:ind w:left="0"/>
        <w:jc w:val="center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  <w:r w:rsidRPr="00B95CB7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ANEXA 1 -  </w:t>
      </w:r>
      <w:r w:rsidR="001A46F8" w:rsidRPr="00B95CB7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MODEL </w:t>
      </w:r>
      <w:r w:rsidRPr="00B95CB7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CERER</w:t>
      </w:r>
      <w:r w:rsidR="001A46F8" w:rsidRPr="00B95CB7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>E</w:t>
      </w:r>
      <w:r w:rsidRPr="00B95CB7"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  <w:t xml:space="preserve"> DE FINANȚARE</w:t>
      </w:r>
    </w:p>
    <w:p w14:paraId="48CC38AC" w14:textId="77777777" w:rsidR="001C50ED" w:rsidRPr="00B95CB7" w:rsidRDefault="001C50ED" w:rsidP="001C50ED">
      <w:pPr>
        <w:rPr>
          <w:rFonts w:ascii="Calibri" w:hAnsi="Calibri" w:cs="Calibri"/>
          <w:sz w:val="24"/>
          <w:szCs w:val="24"/>
        </w:rPr>
      </w:pPr>
    </w:p>
    <w:p w14:paraId="5DA70236" w14:textId="56F93247" w:rsidR="001C50ED" w:rsidRPr="00B95CB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B95CB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B95CB7">
        <w:rPr>
          <w:rFonts w:ascii="Calibri" w:hAnsi="Calibri" w:cs="Calibri"/>
          <w:b/>
          <w:sz w:val="24"/>
          <w:szCs w:val="24"/>
        </w:rPr>
        <w:t xml:space="preserve">:  </w:t>
      </w:r>
      <w:r w:rsidR="00F90CD3">
        <w:rPr>
          <w:rFonts w:ascii="Calibri" w:hAnsi="Calibri" w:cs="Calibri"/>
          <w:b/>
          <w:sz w:val="24"/>
          <w:szCs w:val="24"/>
        </w:rPr>
        <w:t>DENUMIRE PROIEC</w:t>
      </w:r>
      <w:r w:rsidR="00BC5E39">
        <w:rPr>
          <w:rFonts w:ascii="Calibri" w:hAnsi="Calibri" w:cs="Calibri"/>
          <w:b/>
          <w:sz w:val="24"/>
          <w:szCs w:val="24"/>
        </w:rPr>
        <w:t>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B95CB7" w14:paraId="647E669C" w14:textId="77777777" w:rsidTr="00EB2AED">
        <w:tc>
          <w:tcPr>
            <w:tcW w:w="8296" w:type="dxa"/>
          </w:tcPr>
          <w:p w14:paraId="6B0CC8C0" w14:textId="42D1FEE0" w:rsidR="001C50ED" w:rsidRPr="00B95CB7" w:rsidRDefault="00EB2A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bookmarkStart w:id="0" w:name="_Hlk122425205"/>
            <w:r w:rsidRPr="00EB2AED">
              <w:rPr>
                <w:rFonts w:ascii="Calibri" w:hAnsi="Calibri" w:cs="Calibri"/>
                <w:sz w:val="24"/>
                <w:szCs w:val="24"/>
              </w:rPr>
              <w:t xml:space="preserve">cf. art. 49 </w:t>
            </w:r>
            <w:proofErr w:type="spellStart"/>
            <w:r w:rsidRPr="00EB2AED">
              <w:rPr>
                <w:rFonts w:ascii="Calibri" w:hAnsi="Calibri" w:cs="Calibri"/>
                <w:sz w:val="24"/>
                <w:szCs w:val="24"/>
              </w:rPr>
              <w:t>alin</w:t>
            </w:r>
            <w:proofErr w:type="spellEnd"/>
            <w:r w:rsidRPr="00EB2AED">
              <w:rPr>
                <w:rFonts w:ascii="Calibri" w:hAnsi="Calibri" w:cs="Calibri"/>
                <w:sz w:val="24"/>
                <w:szCs w:val="24"/>
              </w:rPr>
              <w:t xml:space="preserve">. (3) din </w:t>
            </w:r>
            <w:proofErr w:type="spellStart"/>
            <w:r w:rsidR="009A5820">
              <w:rPr>
                <w:rFonts w:ascii="Calibri" w:hAnsi="Calibri" w:cs="Calibri"/>
                <w:sz w:val="24"/>
                <w:szCs w:val="24"/>
              </w:rPr>
              <w:t>R</w:t>
            </w:r>
            <w:r w:rsidRPr="00EB2AED">
              <w:rPr>
                <w:rFonts w:ascii="Calibri" w:hAnsi="Calibri" w:cs="Calibri"/>
                <w:sz w:val="24"/>
                <w:szCs w:val="24"/>
              </w:rPr>
              <w:t>egulamentul</w:t>
            </w:r>
            <w:proofErr w:type="spellEnd"/>
            <w:r w:rsidRPr="00EB2AED">
              <w:rPr>
                <w:rFonts w:ascii="Calibri" w:hAnsi="Calibri" w:cs="Calibri"/>
                <w:sz w:val="24"/>
                <w:szCs w:val="24"/>
              </w:rPr>
              <w:t xml:space="preserve"> (UE) 2021/1060</w:t>
            </w:r>
          </w:p>
        </w:tc>
      </w:tr>
      <w:bookmarkEnd w:id="0"/>
    </w:tbl>
    <w:p w14:paraId="6033480F" w14:textId="77777777" w:rsidR="001C50ED" w:rsidRPr="00B95CB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A605C0A" w14:textId="77777777" w:rsidR="001C50ED" w:rsidRPr="00B95CB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B95CB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B95CB7">
        <w:rPr>
          <w:rFonts w:ascii="Calibri" w:hAnsi="Calibri" w:cs="Calibri"/>
          <w:b/>
          <w:sz w:val="24"/>
          <w:szCs w:val="24"/>
        </w:rPr>
        <w:t>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B95CB7" w14:paraId="1C031CF2" w14:textId="77777777" w:rsidTr="00EB2AED">
        <w:tc>
          <w:tcPr>
            <w:tcW w:w="8296" w:type="dxa"/>
          </w:tcPr>
          <w:p w14:paraId="4DB7B763" w14:textId="77777777" w:rsidR="001C50ED" w:rsidRPr="00B95CB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bookmarkStart w:id="1" w:name="_Hlk122425232"/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B95C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  <w:r w:rsidR="009B73BE" w:rsidRPr="009B73BE">
              <w:rPr>
                <w:rFonts w:ascii="Calibri" w:hAnsi="Calibri" w:cs="Calibri"/>
                <w:sz w:val="24"/>
                <w:szCs w:val="24"/>
                <w:lang w:val="ro-RO"/>
              </w:rPr>
              <w:t>– include date financiare, date entitate, finantari anterioare din care: finantari complementare</w:t>
            </w:r>
          </w:p>
        </w:tc>
      </w:tr>
      <w:bookmarkEnd w:id="1"/>
    </w:tbl>
    <w:p w14:paraId="3E7A2A6F" w14:textId="77777777" w:rsidR="001C50ED" w:rsidRPr="00B95CB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6FBAB8D7" w14:textId="77777777" w:rsidR="001C50ED" w:rsidRPr="00B95CB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B95CB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B95CB7">
        <w:rPr>
          <w:rFonts w:ascii="Calibri" w:hAnsi="Calibri" w:cs="Calibri"/>
          <w:b/>
          <w:sz w:val="24"/>
          <w:szCs w:val="24"/>
        </w:rPr>
        <w:t>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B95CB7" w14:paraId="0BA77FB1" w14:textId="77777777" w:rsidTr="00EB2AED">
        <w:tc>
          <w:tcPr>
            <w:tcW w:w="8296" w:type="dxa"/>
          </w:tcPr>
          <w:p w14:paraId="69520C1C" w14:textId="77777777" w:rsidR="001C50ED" w:rsidRPr="00B95CB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B95C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33DA63E5" w14:textId="77777777" w:rsidR="001C50ED" w:rsidRPr="00B95CB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5C3723AD" w14:textId="77777777" w:rsidR="001C50ED" w:rsidRPr="00B95CB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B95CB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B95CB7">
        <w:rPr>
          <w:rFonts w:ascii="Calibri" w:hAnsi="Calibri" w:cs="Calibri"/>
          <w:b/>
          <w:sz w:val="24"/>
          <w:szCs w:val="24"/>
        </w:rPr>
        <w:t>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B95CB7" w14:paraId="774346BF" w14:textId="77777777" w:rsidTr="00EB2AED">
        <w:tc>
          <w:tcPr>
            <w:tcW w:w="8296" w:type="dxa"/>
          </w:tcPr>
          <w:p w14:paraId="4A609BBC" w14:textId="77777777" w:rsidR="001C50ED" w:rsidRPr="00B95CB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B95C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AFE0A37" w14:textId="77777777" w:rsidR="001C50ED" w:rsidRPr="00B95CB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EDAD180" w14:textId="77777777" w:rsidR="001C50ED" w:rsidRPr="00B95CB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B95CB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B95CB7">
        <w:rPr>
          <w:rFonts w:ascii="Calibri" w:hAnsi="Calibri" w:cs="Calibri"/>
          <w:b/>
          <w:sz w:val="24"/>
          <w:szCs w:val="24"/>
        </w:rPr>
        <w:t>: CAPACITATE SOLICTANT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B95CB7" w14:paraId="775C1213" w14:textId="77777777" w:rsidTr="00EB2AED">
        <w:tc>
          <w:tcPr>
            <w:tcW w:w="8296" w:type="dxa"/>
          </w:tcPr>
          <w:p w14:paraId="1BA3D62C" w14:textId="77777777" w:rsidR="001C50ED" w:rsidRPr="00B95CB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bookmarkStart w:id="2" w:name="_Hlk122427276"/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B95C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  <w:bookmarkEnd w:id="2"/>
    </w:tbl>
    <w:p w14:paraId="222E56AB" w14:textId="77777777" w:rsidR="001C50ED" w:rsidRPr="00B95CB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66BFAA05" w14:textId="77777777" w:rsidR="001C50ED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B95CB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B95CB7">
        <w:rPr>
          <w:rFonts w:ascii="Calibri" w:hAnsi="Calibri" w:cs="Calibri"/>
          <w:b/>
          <w:sz w:val="24"/>
          <w:szCs w:val="24"/>
        </w:rPr>
        <w:t>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B73BE" w:rsidRPr="00B95CB7" w14:paraId="7C8DAB5B" w14:textId="77777777" w:rsidTr="009B73BE">
        <w:tc>
          <w:tcPr>
            <w:tcW w:w="8296" w:type="dxa"/>
          </w:tcPr>
          <w:p w14:paraId="61EA8218" w14:textId="77777777" w:rsidR="009B73BE" w:rsidRPr="00B95CB7" w:rsidRDefault="009B73BE" w:rsidP="009B73BE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B95CB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B95CB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1F3BDB0" w14:textId="77777777" w:rsidR="009B73BE" w:rsidRDefault="009B73BE" w:rsidP="009B73BE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5EC0FE0D" w14:textId="77777777" w:rsidR="009B73BE" w:rsidRPr="00085457" w:rsidRDefault="009B73BE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>Sectiunea:  ZONA GEOGRAFICĂ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9B73BE" w:rsidRPr="00602F7E" w14:paraId="044B1653" w14:textId="77777777" w:rsidTr="009B73BE">
        <w:tc>
          <w:tcPr>
            <w:tcW w:w="8296" w:type="dxa"/>
          </w:tcPr>
          <w:p w14:paraId="2CDF0EE4" w14:textId="77777777" w:rsidR="009B73BE" w:rsidRPr="00602F7E" w:rsidRDefault="00E83F08" w:rsidP="009B73BE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602F7E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4FA42B4B" w14:textId="77777777" w:rsidR="009B73BE" w:rsidRPr="00602F7E" w:rsidRDefault="009B73BE" w:rsidP="009B73BE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681DBE7A" w14:textId="77777777" w:rsidR="009B73BE" w:rsidRPr="00602F7E" w:rsidRDefault="009B73BE" w:rsidP="009B73BE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602F7E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602F7E">
        <w:rPr>
          <w:rFonts w:ascii="Calibri" w:hAnsi="Calibri" w:cs="Calibri"/>
          <w:b/>
          <w:sz w:val="24"/>
          <w:szCs w:val="24"/>
        </w:rPr>
        <w:t xml:space="preserve">: SCOPUL PROIECTULUI </w:t>
      </w:r>
      <w:r w:rsidR="00E83F08" w:rsidRPr="00602F7E">
        <w:rPr>
          <w:rFonts w:ascii="Calibri" w:hAnsi="Calibri" w:cs="Calibri"/>
          <w:b/>
          <w:sz w:val="24"/>
          <w:szCs w:val="24"/>
        </w:rPr>
        <w:t>Ș</w:t>
      </w:r>
      <w:r w:rsidRPr="00602F7E">
        <w:rPr>
          <w:rFonts w:ascii="Calibri" w:hAnsi="Calibri" w:cs="Calibri"/>
          <w:b/>
          <w:sz w:val="24"/>
          <w:szCs w:val="24"/>
        </w:rPr>
        <w:t>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0BCF15E8" w14:textId="77777777" w:rsidTr="00EB2AED">
        <w:tc>
          <w:tcPr>
            <w:tcW w:w="8296" w:type="dxa"/>
          </w:tcPr>
          <w:p w14:paraId="58212D2E" w14:textId="77777777" w:rsidR="001C50ED" w:rsidRPr="00085457" w:rsidRDefault="00E83F08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602F7E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228810BE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58F709FC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752DC1B1" w14:textId="77777777" w:rsidTr="00EB2AED">
        <w:tc>
          <w:tcPr>
            <w:tcW w:w="8296" w:type="dxa"/>
          </w:tcPr>
          <w:p w14:paraId="1846F4E5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76C8E98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1AA7619F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3F08" w:rsidRPr="00085457">
        <w:rPr>
          <w:rFonts w:ascii="Calibri" w:hAnsi="Calibri" w:cs="Calibri"/>
          <w:b/>
          <w:sz w:val="24"/>
          <w:szCs w:val="24"/>
          <w:lang w:val="ro-RO"/>
        </w:rPr>
        <w:t>JUSTIFICARE/CONTEXT/RELEVANȚĂ/ OPORTUNITATE ȘI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4233AC6B" w14:textId="77777777" w:rsidTr="00EB2AED">
        <w:tc>
          <w:tcPr>
            <w:tcW w:w="8296" w:type="dxa"/>
          </w:tcPr>
          <w:p w14:paraId="2258C2BE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lastRenderedPageBreak/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536A63F4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338974BD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01F335A" w14:textId="77777777" w:rsidTr="00EB2AED">
        <w:tc>
          <w:tcPr>
            <w:tcW w:w="8296" w:type="dxa"/>
          </w:tcPr>
          <w:p w14:paraId="3B503C1F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1801BF1E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160D96F3" w14:textId="77777777" w:rsidR="001C50ED" w:rsidRPr="0008545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3F08" w:rsidRPr="00085457">
        <w:rPr>
          <w:rFonts w:ascii="Calibri" w:hAnsi="Calibri" w:cs="Calibri"/>
          <w:b/>
          <w:sz w:val="24"/>
          <w:szCs w:val="24"/>
          <w:lang w:val="ro-RO"/>
        </w:rPr>
        <w:t>CARACTER DURABIL AL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0C2D64F5" w14:textId="77777777" w:rsidTr="00EB2AED">
        <w:tc>
          <w:tcPr>
            <w:tcW w:w="8296" w:type="dxa"/>
          </w:tcPr>
          <w:p w14:paraId="2264B2D5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4486BABC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7FB68CD1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01861F1" w14:textId="77777777" w:rsidTr="00EB2AED">
        <w:tc>
          <w:tcPr>
            <w:tcW w:w="8296" w:type="dxa"/>
          </w:tcPr>
          <w:p w14:paraId="19453BEB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2721D8A" w14:textId="77777777" w:rsidR="001C50ED" w:rsidRPr="00085457" w:rsidRDefault="001C50ED" w:rsidP="001C50ED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3EE3F972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BD6D3B5" w14:textId="77777777" w:rsidTr="00EB2AED">
        <w:tc>
          <w:tcPr>
            <w:tcW w:w="8296" w:type="dxa"/>
          </w:tcPr>
          <w:p w14:paraId="4AE55ABD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specifica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apelului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de proiecte</w:t>
            </w:r>
          </w:p>
        </w:tc>
      </w:tr>
    </w:tbl>
    <w:p w14:paraId="5B84B8CB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0DB22F1F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63CC5010" w14:textId="77777777" w:rsidTr="00EB2AED">
        <w:tc>
          <w:tcPr>
            <w:tcW w:w="8296" w:type="dxa"/>
          </w:tcPr>
          <w:p w14:paraId="07C676E8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bookmarkStart w:id="3" w:name="_Hlk122428533"/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  <w:bookmarkEnd w:id="3"/>
    </w:tbl>
    <w:p w14:paraId="30284EFA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156AAC82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2227700A" w14:textId="77777777" w:rsidTr="00EB2AED">
        <w:tc>
          <w:tcPr>
            <w:tcW w:w="8296" w:type="dxa"/>
          </w:tcPr>
          <w:p w14:paraId="3868A8FB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5E01F4B7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0C15FC75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2CC62ACC" w14:textId="77777777" w:rsidTr="00EB2AED">
        <w:tc>
          <w:tcPr>
            <w:tcW w:w="8296" w:type="dxa"/>
          </w:tcPr>
          <w:p w14:paraId="4282BE2A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4964B045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36CB30F1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6912FA3" w14:textId="77777777" w:rsidTr="00EB2AED">
        <w:tc>
          <w:tcPr>
            <w:tcW w:w="8296" w:type="dxa"/>
          </w:tcPr>
          <w:p w14:paraId="2C215A47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5ADD2B86" w14:textId="77777777" w:rsidR="001C50ED" w:rsidRPr="00085457" w:rsidRDefault="001C50ED" w:rsidP="001C50ED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71DB8D11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6C465FF4" w14:textId="77777777" w:rsidTr="00EB2AED">
        <w:tc>
          <w:tcPr>
            <w:tcW w:w="8296" w:type="dxa"/>
          </w:tcPr>
          <w:p w14:paraId="0EBFB9C4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62DC05FB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DDE4F38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29693D17" w14:textId="77777777" w:rsidTr="00EB2AED">
        <w:tc>
          <w:tcPr>
            <w:tcW w:w="8296" w:type="dxa"/>
          </w:tcPr>
          <w:p w14:paraId="4491D370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4559672F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11D84906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lastRenderedPageBreak/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BF2FFA9" w14:textId="77777777" w:rsidTr="00EB2AED">
        <w:tc>
          <w:tcPr>
            <w:tcW w:w="8296" w:type="dxa"/>
          </w:tcPr>
          <w:p w14:paraId="31762194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5446C884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3A874CCA" w14:textId="77777777" w:rsidR="00D73BEC" w:rsidRPr="00085457" w:rsidRDefault="00D73BEC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7399BD3E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06B5CCC1" w14:textId="77777777" w:rsidTr="00EB2AED">
        <w:tc>
          <w:tcPr>
            <w:tcW w:w="8296" w:type="dxa"/>
          </w:tcPr>
          <w:p w14:paraId="6BFDE7E2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077CC123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580A17F5" w14:textId="77777777" w:rsidR="001C50ED" w:rsidRPr="00602F7E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602F7E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602F7E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602F7E">
        <w:rPr>
          <w:rFonts w:ascii="Calibri" w:hAnsi="Calibri" w:cs="Calibri"/>
          <w:b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3AF0C8F" w14:textId="77777777" w:rsidTr="00EB2AED">
        <w:tc>
          <w:tcPr>
            <w:tcW w:w="8296" w:type="dxa"/>
          </w:tcPr>
          <w:p w14:paraId="1645ED58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602F7E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3D817748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AC9DAE0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2217261B" w14:textId="77777777" w:rsidTr="00EB2AED">
        <w:tc>
          <w:tcPr>
            <w:tcW w:w="8296" w:type="dxa"/>
          </w:tcPr>
          <w:p w14:paraId="1CDE956D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6D1D936D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2ADB097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7BBEB6A6" w14:textId="77777777" w:rsidTr="00EB2AED">
        <w:tc>
          <w:tcPr>
            <w:tcW w:w="8296" w:type="dxa"/>
          </w:tcPr>
          <w:p w14:paraId="7C5C4B39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5E7202B4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56DE8BBB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415AB963" w14:textId="77777777" w:rsidTr="00EB2AED">
        <w:tc>
          <w:tcPr>
            <w:tcW w:w="8296" w:type="dxa"/>
          </w:tcPr>
          <w:p w14:paraId="32A364B1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5086D1B2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5F27857C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DESCRIEREA FAZELOR</w:t>
      </w:r>
      <w:r w:rsidR="00E86DE1" w:rsidRPr="00085457">
        <w:rPr>
          <w:rFonts w:ascii="Calibri" w:hAnsi="Calibri" w:cs="Calibri"/>
          <w:b/>
          <w:sz w:val="24"/>
          <w:szCs w:val="24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4056BFEB" w14:textId="77777777" w:rsidTr="00EB2AED">
        <w:tc>
          <w:tcPr>
            <w:tcW w:w="8296" w:type="dxa"/>
          </w:tcPr>
          <w:p w14:paraId="0A38CE80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5B0D75C8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E6C6A93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35FF44EA" w14:textId="77777777" w:rsidTr="00EB2AED">
        <w:tc>
          <w:tcPr>
            <w:tcW w:w="8296" w:type="dxa"/>
          </w:tcPr>
          <w:p w14:paraId="104158FB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1D039389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D3FB009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  <w:lang w:val="ro-RO"/>
        </w:rPr>
        <w:t>DOCUMENTAȚII TEHNICO-ECONOMICE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62308F38" w14:textId="77777777" w:rsidTr="00EB2AED">
        <w:tc>
          <w:tcPr>
            <w:tcW w:w="8296" w:type="dxa"/>
          </w:tcPr>
          <w:p w14:paraId="7F5104C2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7BF34436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3E8CC8E6" w14:textId="77777777" w:rsidR="001C50ED" w:rsidRPr="0008545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>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43CE7D05" w14:textId="77777777" w:rsidTr="00EB2AED">
        <w:tc>
          <w:tcPr>
            <w:tcW w:w="8296" w:type="dxa"/>
          </w:tcPr>
          <w:p w14:paraId="3A03EE01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639F0ECB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680763C0" w14:textId="77777777" w:rsidR="001C50ED" w:rsidRPr="0008545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</w:t>
      </w:r>
      <w:r w:rsidR="00605AEF" w:rsidRPr="00085457">
        <w:rPr>
          <w:rFonts w:ascii="Calibri" w:hAnsi="Calibri" w:cs="Calibri"/>
          <w:b/>
          <w:sz w:val="24"/>
          <w:szCs w:val="24"/>
        </w:rPr>
        <w:t>unea</w:t>
      </w:r>
      <w:proofErr w:type="spellEnd"/>
      <w:r w:rsidR="00D73BEC" w:rsidRPr="00085457">
        <w:rPr>
          <w:rFonts w:ascii="Calibri" w:hAnsi="Calibri" w:cs="Calibri"/>
          <w:b/>
          <w:sz w:val="24"/>
          <w:szCs w:val="24"/>
        </w:rPr>
        <w:t>: ACB – ANALIZA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291E49BB" w14:textId="77777777" w:rsidTr="00EB2AED">
        <w:tc>
          <w:tcPr>
            <w:tcW w:w="8296" w:type="dxa"/>
          </w:tcPr>
          <w:p w14:paraId="7E8AAD10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lastRenderedPageBreak/>
              <w:t>NEAPLICABIL</w:t>
            </w:r>
          </w:p>
        </w:tc>
      </w:tr>
    </w:tbl>
    <w:p w14:paraId="09FF5BC9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2470E11F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>: ACB – ANALIZA 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A514B22" w14:textId="77777777" w:rsidTr="00EB2AED">
        <w:tc>
          <w:tcPr>
            <w:tcW w:w="8296" w:type="dxa"/>
          </w:tcPr>
          <w:p w14:paraId="19793775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bookmarkStart w:id="4" w:name="_Hlk122427707"/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  <w:bookmarkEnd w:id="4"/>
    </w:tbl>
    <w:p w14:paraId="7BBC4A10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01724B8A" w14:textId="77777777" w:rsidR="00D73BEC" w:rsidRPr="00085457" w:rsidRDefault="00D73BEC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18C8AD33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  <w:lang w:val="ro-RO"/>
        </w:rPr>
        <w:t xml:space="preserve">MEDIU – COSTUL </w:t>
      </w:r>
      <w:proofErr w:type="gramStart"/>
      <w:r w:rsidR="00E86DE1" w:rsidRPr="00085457">
        <w:rPr>
          <w:rFonts w:ascii="Calibri" w:hAnsi="Calibri" w:cs="Calibri"/>
          <w:b/>
          <w:sz w:val="24"/>
          <w:szCs w:val="24"/>
          <w:lang w:val="ro-RO"/>
        </w:rPr>
        <w:t>MASURILOR  INCLUSE</w:t>
      </w:r>
      <w:proofErr w:type="gramEnd"/>
      <w:r w:rsidR="00E86DE1" w:rsidRPr="00085457">
        <w:rPr>
          <w:rFonts w:ascii="Calibri" w:hAnsi="Calibri" w:cs="Calibri"/>
          <w:b/>
          <w:sz w:val="24"/>
          <w:szCs w:val="24"/>
          <w:lang w:val="ro-RO"/>
        </w:rPr>
        <w:t xml:space="preserve">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28875C7E" w14:textId="77777777" w:rsidTr="00EB2AED">
        <w:tc>
          <w:tcPr>
            <w:tcW w:w="8296" w:type="dxa"/>
          </w:tcPr>
          <w:p w14:paraId="65A93C9E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6BF41CE5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0F057634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BADBC8A" w14:textId="77777777" w:rsidTr="00EB2AED">
        <w:tc>
          <w:tcPr>
            <w:tcW w:w="8296" w:type="dxa"/>
          </w:tcPr>
          <w:p w14:paraId="5F9469DA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bookmarkStart w:id="5" w:name="_Hlk122428109"/>
            <w:r w:rsidRPr="00602F7E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  <w:bookmarkEnd w:id="5"/>
    </w:tbl>
    <w:p w14:paraId="3326ED00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775EDDEE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B558B43" w14:textId="77777777" w:rsidTr="00EB2AED">
        <w:tc>
          <w:tcPr>
            <w:tcW w:w="8296" w:type="dxa"/>
          </w:tcPr>
          <w:p w14:paraId="0D74F7DD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7BCC6918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6BE8C32A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A20BB76" w14:textId="77777777" w:rsidTr="00EB2AED">
        <w:tc>
          <w:tcPr>
            <w:tcW w:w="8296" w:type="dxa"/>
          </w:tcPr>
          <w:p w14:paraId="5B940F6D" w14:textId="77777777" w:rsidR="001C50ED" w:rsidRPr="00085457" w:rsidRDefault="0060054F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34C4892A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72CEEE4A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  <w:lang w:val="ro-RO"/>
        </w:rPr>
        <w:t>INDICATORI DE REALIZARE ȘI DE REZULTAT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022CF989" w14:textId="77777777" w:rsidTr="00EB2AED">
        <w:tc>
          <w:tcPr>
            <w:tcW w:w="8296" w:type="dxa"/>
          </w:tcPr>
          <w:p w14:paraId="07988B84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126DA130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12CD6C8F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08776460" w14:textId="77777777" w:rsidTr="00EB2AED">
        <w:tc>
          <w:tcPr>
            <w:tcW w:w="8296" w:type="dxa"/>
          </w:tcPr>
          <w:p w14:paraId="6DCA6451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specifica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apelului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de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proiecte</w:t>
            </w:r>
            <w:proofErr w:type="spellEnd"/>
            <w:r w:rsidR="00E86DE1" w:rsidRPr="00085457">
              <w:rPr>
                <w:rFonts w:ascii="Calibri" w:hAnsi="Calibri" w:cs="Calibri"/>
                <w:sz w:val="24"/>
                <w:szCs w:val="24"/>
              </w:rPr>
              <w:t xml:space="preserve">, </w:t>
            </w:r>
            <w:proofErr w:type="spellStart"/>
            <w:r w:rsidR="00E86DE1" w:rsidRPr="00085457">
              <w:rPr>
                <w:rFonts w:ascii="Calibri" w:hAnsi="Calibri" w:cs="Calibri"/>
                <w:sz w:val="24"/>
                <w:szCs w:val="24"/>
              </w:rPr>
              <w:t>opțional</w:t>
            </w:r>
            <w:proofErr w:type="spellEnd"/>
          </w:p>
        </w:tc>
      </w:tr>
    </w:tbl>
    <w:p w14:paraId="67526E8B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6067C920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6BF2AB6" w14:textId="77777777" w:rsidTr="00EB2AED">
        <w:tc>
          <w:tcPr>
            <w:tcW w:w="8296" w:type="dxa"/>
          </w:tcPr>
          <w:p w14:paraId="089BA96B" w14:textId="77777777" w:rsidR="001C50ED" w:rsidRPr="00085457" w:rsidRDefault="00E53F58" w:rsidP="00E53F58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 xml:space="preserve">Se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va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completa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în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conformitate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cu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secțiunea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specifică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din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MySMIS</w:t>
            </w:r>
            <w:proofErr w:type="spellEnd"/>
          </w:p>
        </w:tc>
      </w:tr>
    </w:tbl>
    <w:p w14:paraId="7ED674D6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044D2517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44F84039" w14:textId="77777777" w:rsidTr="00EB2AED">
        <w:tc>
          <w:tcPr>
            <w:tcW w:w="8296" w:type="dxa"/>
          </w:tcPr>
          <w:p w14:paraId="1E9493D6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specifica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apelului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de proiecte</w:t>
            </w:r>
          </w:p>
        </w:tc>
      </w:tr>
    </w:tbl>
    <w:p w14:paraId="02C4AF7D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4E8D0DA6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REZULTATE AȘTEPTATE</w:t>
      </w:r>
      <w:r w:rsidR="004D1785" w:rsidRPr="00085457">
        <w:rPr>
          <w:rFonts w:ascii="Calibri" w:hAnsi="Calibri" w:cs="Calibri"/>
          <w:b/>
          <w:sz w:val="24"/>
          <w:szCs w:val="24"/>
          <w:lang w:val="ro-RO"/>
        </w:rPr>
        <w:t>/REALIZĂRI AȘTEPTATE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57BA6F2" w14:textId="77777777" w:rsidTr="00EB2AED">
        <w:tc>
          <w:tcPr>
            <w:tcW w:w="8296" w:type="dxa"/>
          </w:tcPr>
          <w:p w14:paraId="14517ED6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3C0452A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422A3F63" w14:textId="77777777" w:rsidR="001C50ED" w:rsidRPr="00085457" w:rsidRDefault="001C50ED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ACTIVITĂȚI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36ABC5F2" w14:textId="77777777" w:rsidTr="00EB2AED">
        <w:tc>
          <w:tcPr>
            <w:tcW w:w="8296" w:type="dxa"/>
          </w:tcPr>
          <w:p w14:paraId="69CE9EB7" w14:textId="77777777" w:rsidR="001C50ED" w:rsidRPr="00085457" w:rsidRDefault="001C50ED" w:rsidP="0065635C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6D5AB3A" w14:textId="77777777" w:rsidR="001C50ED" w:rsidRPr="00085457" w:rsidRDefault="001C50ED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7E16D9DC" w14:textId="77777777" w:rsidR="001C50ED" w:rsidRPr="00085457" w:rsidRDefault="00605AEF" w:rsidP="00AA1AC5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eastAsia="Times New Roman" w:hAnsi="Calibri" w:cs="Calibri"/>
          <w:b/>
          <w:bCs/>
          <w:sz w:val="24"/>
          <w:szCs w:val="24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12F393CA" w14:textId="77777777" w:rsidTr="00EB2AED">
        <w:tc>
          <w:tcPr>
            <w:tcW w:w="8296" w:type="dxa"/>
          </w:tcPr>
          <w:p w14:paraId="4DB0CE9F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57960AF" w14:textId="77777777" w:rsidR="00F05974" w:rsidRPr="00085457" w:rsidRDefault="00F05974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3C7EEB2C" w14:textId="77777777" w:rsidR="001C50ED" w:rsidRPr="00085457" w:rsidRDefault="00605AEF" w:rsidP="00AA1AC5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eastAsia="Times New Roman" w:hAnsi="Calibri" w:cs="Calibri"/>
          <w:b/>
          <w:bCs/>
          <w:sz w:val="24"/>
          <w:szCs w:val="24"/>
        </w:rPr>
        <w:t>PLANUL DE 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5B0B6D20" w14:textId="77777777" w:rsidTr="00EB2AED">
        <w:tc>
          <w:tcPr>
            <w:tcW w:w="8296" w:type="dxa"/>
          </w:tcPr>
          <w:p w14:paraId="6C10C967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60665670" w14:textId="77777777" w:rsidR="001C50ED" w:rsidRPr="00085457" w:rsidRDefault="001C50ED" w:rsidP="001C50ED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510F0384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1C50ED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4872ACCF" w14:textId="77777777" w:rsidTr="00452FA2">
        <w:tc>
          <w:tcPr>
            <w:tcW w:w="8296" w:type="dxa"/>
          </w:tcPr>
          <w:p w14:paraId="4806D052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725C64ED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5D98CF3B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 xml:space="preserve">Sectiunea: </w:t>
      </w:r>
      <w:r w:rsidR="001D6AD2" w:rsidRPr="00085457">
        <w:rPr>
          <w:rFonts w:ascii="Calibri" w:hAnsi="Calibri" w:cs="Calibri"/>
          <w:b/>
          <w:sz w:val="24"/>
          <w:szCs w:val="24"/>
          <w:lang w:val="ro-RO"/>
        </w:rPr>
        <w:t>BUGET – 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6DB7ED4D" w14:textId="77777777" w:rsidTr="00452FA2">
        <w:tc>
          <w:tcPr>
            <w:tcW w:w="8296" w:type="dxa"/>
          </w:tcPr>
          <w:p w14:paraId="4A530371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4417885A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55D6B564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 xml:space="preserve">Sectiunea: </w:t>
      </w:r>
      <w:r w:rsidR="001D6AD2" w:rsidRPr="00085457">
        <w:rPr>
          <w:rFonts w:ascii="Calibri" w:hAnsi="Calibri" w:cs="Calibri"/>
          <w:b/>
          <w:sz w:val="24"/>
          <w:szCs w:val="24"/>
          <w:lang w:val="ro-RO"/>
        </w:rPr>
        <w:t>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0DC3D4C8" w14:textId="77777777" w:rsidTr="00452FA2">
        <w:tc>
          <w:tcPr>
            <w:tcW w:w="8296" w:type="dxa"/>
          </w:tcPr>
          <w:p w14:paraId="28F9AF39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2CC6C38A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60485887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1D6AD2" w:rsidRPr="00085457">
        <w:rPr>
          <w:rFonts w:ascii="Calibri" w:hAnsi="Calibri" w:cs="Calibri"/>
          <w:b/>
          <w:sz w:val="24"/>
          <w:szCs w:val="24"/>
        </w:rPr>
        <w:t>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09E460C9" w14:textId="77777777" w:rsidTr="00452FA2">
        <w:tc>
          <w:tcPr>
            <w:tcW w:w="8296" w:type="dxa"/>
          </w:tcPr>
          <w:p w14:paraId="52791340" w14:textId="77777777" w:rsidR="00452FA2" w:rsidRPr="00085457" w:rsidRDefault="001D6AD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specifica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apelului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de proiecte</w:t>
            </w:r>
          </w:p>
        </w:tc>
      </w:tr>
    </w:tbl>
    <w:p w14:paraId="1961AD07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5337AD40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 xml:space="preserve">Sectiunea: </w:t>
      </w:r>
      <w:r w:rsidR="001D6AD2" w:rsidRPr="00085457">
        <w:rPr>
          <w:rFonts w:ascii="Calibri" w:hAnsi="Calibri" w:cs="Calibri"/>
          <w:b/>
          <w:sz w:val="24"/>
          <w:szCs w:val="24"/>
          <w:lang w:val="ro-RO"/>
        </w:rPr>
        <w:t>BUGET – DIMENSIUNE PUNERE ÎN PRACTICĂ TERITORIALĂ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4A731147" w14:textId="77777777" w:rsidTr="00452FA2">
        <w:tc>
          <w:tcPr>
            <w:tcW w:w="8296" w:type="dxa"/>
          </w:tcPr>
          <w:p w14:paraId="19FE4393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3B6AB772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080C646A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 xml:space="preserve">Sectiunea: </w:t>
      </w:r>
      <w:r w:rsidR="001D6AD2" w:rsidRPr="00085457">
        <w:rPr>
          <w:rFonts w:ascii="Calibri" w:hAnsi="Calibri" w:cs="Calibri"/>
          <w:b/>
          <w:sz w:val="24"/>
          <w:szCs w:val="24"/>
          <w:lang w:val="ro-RO"/>
        </w:rPr>
        <w:t>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4410B370" w14:textId="77777777" w:rsidTr="00452FA2">
        <w:tc>
          <w:tcPr>
            <w:tcW w:w="8296" w:type="dxa"/>
          </w:tcPr>
          <w:p w14:paraId="5E74DB5F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4FC0A70E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2CD595FC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 xml:space="preserve">Sectiunea: </w:t>
      </w:r>
      <w:r w:rsidR="001D6AD2" w:rsidRPr="00085457">
        <w:rPr>
          <w:rFonts w:ascii="Calibri" w:hAnsi="Calibri" w:cs="Calibri"/>
          <w:b/>
          <w:sz w:val="24"/>
          <w:szCs w:val="24"/>
          <w:lang w:val="ro-RO"/>
        </w:rPr>
        <w:t>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0AD0AC8D" w14:textId="77777777" w:rsidTr="00452FA2">
        <w:tc>
          <w:tcPr>
            <w:tcW w:w="8296" w:type="dxa"/>
          </w:tcPr>
          <w:p w14:paraId="18E7AC7B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027843BD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5ACB6B12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1D6AD2" w:rsidRPr="00085457">
        <w:rPr>
          <w:rFonts w:ascii="Calibri" w:hAnsi="Calibri" w:cs="Calibri"/>
          <w:b/>
          <w:sz w:val="24"/>
          <w:szCs w:val="24"/>
        </w:rPr>
        <w:t>BUGET - TEME SECUNDARE 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0E898B06" w14:textId="77777777" w:rsidTr="00452FA2">
        <w:tc>
          <w:tcPr>
            <w:tcW w:w="8296" w:type="dxa"/>
          </w:tcPr>
          <w:p w14:paraId="48D78156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lastRenderedPageBreak/>
              <w:t>NEAPLICABIL</w:t>
            </w:r>
          </w:p>
        </w:tc>
      </w:tr>
    </w:tbl>
    <w:p w14:paraId="4DA7234B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2001E457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1D6AD2" w:rsidRPr="00085457">
        <w:rPr>
          <w:rFonts w:ascii="Calibri" w:hAnsi="Calibri" w:cs="Calibri"/>
          <w:b/>
          <w:sz w:val="24"/>
          <w:szCs w:val="24"/>
        </w:rPr>
        <w:t>BUGET - DIMENSIUNEA EGALITĂȚII DE GEN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6C8073AC" w14:textId="77777777" w:rsidTr="00452FA2">
        <w:tc>
          <w:tcPr>
            <w:tcW w:w="8296" w:type="dxa"/>
          </w:tcPr>
          <w:p w14:paraId="03A1AD42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16E27E41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0A124554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1D6AD2" w:rsidRPr="00085457">
        <w:rPr>
          <w:rFonts w:ascii="Calibri" w:hAnsi="Calibri" w:cs="Calibri"/>
          <w:b/>
          <w:sz w:val="24"/>
          <w:szCs w:val="24"/>
        </w:rPr>
        <w:t>BUGET - STRATEGII MACROREGIONALE SI BAZIN MARITIME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52FA2" w:rsidRPr="00085457" w14:paraId="16396029" w14:textId="77777777" w:rsidTr="00452FA2">
        <w:tc>
          <w:tcPr>
            <w:tcW w:w="8296" w:type="dxa"/>
          </w:tcPr>
          <w:p w14:paraId="79FA6674" w14:textId="77777777" w:rsidR="00452FA2" w:rsidRPr="00085457" w:rsidRDefault="00452FA2" w:rsidP="00452FA2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</w:rPr>
              <w:t>NEAPLICABIL</w:t>
            </w:r>
          </w:p>
        </w:tc>
      </w:tr>
    </w:tbl>
    <w:p w14:paraId="322ACDA7" w14:textId="77777777" w:rsidR="00452FA2" w:rsidRPr="00085457" w:rsidRDefault="00452FA2" w:rsidP="00452FA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2F204175" w14:textId="77777777" w:rsidR="00452FA2" w:rsidRPr="00085457" w:rsidRDefault="00452FA2" w:rsidP="00452FA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</w:t>
      </w:r>
      <w:proofErr w:type="spellEnd"/>
      <w:r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1D6AD2" w:rsidRPr="00085457">
        <w:rPr>
          <w:rFonts w:ascii="Calibri" w:hAnsi="Calibri" w:cs="Calibri"/>
          <w:b/>
          <w:sz w:val="24"/>
          <w:szCs w:val="24"/>
        </w:rPr>
        <w:t>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C50ED" w:rsidRPr="00085457" w14:paraId="4403070B" w14:textId="77777777" w:rsidTr="00EB2AED">
        <w:tc>
          <w:tcPr>
            <w:tcW w:w="8296" w:type="dxa"/>
          </w:tcPr>
          <w:p w14:paraId="037BEB6B" w14:textId="77777777" w:rsidR="001C50ED" w:rsidRPr="00085457" w:rsidRDefault="001C50ED" w:rsidP="00EB2AED">
            <w:pPr>
              <w:pStyle w:val="ListParagraph"/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4331FA0D" w14:textId="77777777" w:rsidR="00AA1AC5" w:rsidRPr="00085457" w:rsidRDefault="00AA1AC5" w:rsidP="00AA1AC5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6F52A261" w14:textId="77777777" w:rsidR="001C50ED" w:rsidRPr="00085457" w:rsidRDefault="00605AEF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proofErr w:type="spellStart"/>
      <w:r w:rsidRPr="00085457">
        <w:rPr>
          <w:rFonts w:ascii="Calibri" w:hAnsi="Calibri" w:cs="Calibri"/>
          <w:b/>
          <w:sz w:val="24"/>
          <w:szCs w:val="24"/>
        </w:rPr>
        <w:t>Sectiunea</w:t>
      </w:r>
      <w:proofErr w:type="spellEnd"/>
      <w:r w:rsidR="00AA1AC5" w:rsidRPr="00085457">
        <w:rPr>
          <w:rFonts w:ascii="Calibri" w:hAnsi="Calibri" w:cs="Calibri"/>
          <w:b/>
          <w:sz w:val="24"/>
          <w:szCs w:val="24"/>
        </w:rPr>
        <w:t xml:space="preserve">: </w:t>
      </w:r>
      <w:r w:rsidR="00E86DE1" w:rsidRPr="00085457">
        <w:rPr>
          <w:rFonts w:ascii="Calibri" w:hAnsi="Calibri" w:cs="Calibri"/>
          <w:b/>
          <w:sz w:val="24"/>
          <w:szCs w:val="24"/>
        </w:rPr>
        <w:t>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D6AD2" w:rsidRPr="00085457" w14:paraId="523A746F" w14:textId="77777777" w:rsidTr="001B5009">
        <w:tc>
          <w:tcPr>
            <w:tcW w:w="8296" w:type="dxa"/>
          </w:tcPr>
          <w:p w14:paraId="502C6563" w14:textId="77777777" w:rsidR="001D6AD2" w:rsidRPr="00085457" w:rsidRDefault="001D6AD2" w:rsidP="00765C34">
            <w:pPr>
              <w:ind w:left="0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Sectiune</w:t>
            </w:r>
            <w:proofErr w:type="spellEnd"/>
            <w:r w:rsidRPr="00085457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proofErr w:type="spellStart"/>
            <w:r w:rsidRPr="00085457">
              <w:rPr>
                <w:rFonts w:ascii="Calibri" w:hAnsi="Calibri" w:cs="Calibri"/>
                <w:sz w:val="24"/>
                <w:szCs w:val="24"/>
              </w:rPr>
              <w:t>obligatorie</w:t>
            </w:r>
            <w:proofErr w:type="spellEnd"/>
          </w:p>
        </w:tc>
      </w:tr>
    </w:tbl>
    <w:p w14:paraId="2791AEA0" w14:textId="77777777" w:rsidR="001D6AD2" w:rsidRPr="00085457" w:rsidRDefault="001D6AD2" w:rsidP="001D6AD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1AE503F9" w14:textId="77777777" w:rsidR="001D6AD2" w:rsidRPr="00085457" w:rsidRDefault="001D6AD2" w:rsidP="001C50ED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>Sectiunea: GRAFICUL DE DEPUNERE A CERERILOR DE PREFINANȚARE/ PLATĂ/ RAMBURSARE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D6AD2" w:rsidRPr="00085457" w14:paraId="584CA38E" w14:textId="77777777" w:rsidTr="001B5009">
        <w:tc>
          <w:tcPr>
            <w:tcW w:w="8296" w:type="dxa"/>
          </w:tcPr>
          <w:p w14:paraId="5ED624BF" w14:textId="77777777" w:rsidR="001D6AD2" w:rsidRPr="00085457" w:rsidRDefault="001D6AD2" w:rsidP="00765C34">
            <w:pPr>
              <w:ind w:left="0"/>
              <w:rPr>
                <w:rFonts w:ascii="Calibri" w:hAnsi="Calibri" w:cs="Calibri"/>
                <w:sz w:val="24"/>
                <w:szCs w:val="24"/>
                <w:lang w:val="ro-RO"/>
              </w:rPr>
            </w:pPr>
            <w:r w:rsidRPr="00085457">
              <w:rPr>
                <w:rFonts w:ascii="Calibri" w:hAnsi="Calibri" w:cs="Calibri"/>
                <w:sz w:val="24"/>
                <w:szCs w:val="24"/>
                <w:lang w:val="ro-RO"/>
              </w:rPr>
              <w:t xml:space="preserve">Sectiune specifica apelului de proiecte – se completeaza in etapa de contractare </w:t>
            </w:r>
          </w:p>
        </w:tc>
      </w:tr>
    </w:tbl>
    <w:p w14:paraId="0F2B5535" w14:textId="77777777" w:rsidR="001D6AD2" w:rsidRPr="00085457" w:rsidRDefault="001D6AD2" w:rsidP="001D6AD2">
      <w:pPr>
        <w:pStyle w:val="ListParagraph"/>
        <w:rPr>
          <w:rFonts w:ascii="Calibri" w:hAnsi="Calibri" w:cs="Calibri"/>
          <w:b/>
          <w:sz w:val="24"/>
          <w:szCs w:val="24"/>
        </w:rPr>
      </w:pPr>
    </w:p>
    <w:p w14:paraId="0C7084D5" w14:textId="77777777" w:rsidR="001D6AD2" w:rsidRPr="00085457" w:rsidRDefault="001D6AD2" w:rsidP="001D6AD2">
      <w:pPr>
        <w:pStyle w:val="ListParagraph"/>
        <w:numPr>
          <w:ilvl w:val="0"/>
          <w:numId w:val="53"/>
        </w:numPr>
        <w:rPr>
          <w:rFonts w:ascii="Calibri" w:hAnsi="Calibri" w:cs="Calibri"/>
          <w:b/>
          <w:sz w:val="24"/>
          <w:szCs w:val="24"/>
        </w:rPr>
      </w:pPr>
      <w:r w:rsidRPr="00085457">
        <w:rPr>
          <w:rFonts w:ascii="Calibri" w:hAnsi="Calibri" w:cs="Calibri"/>
          <w:b/>
          <w:sz w:val="24"/>
          <w:szCs w:val="24"/>
          <w:lang w:val="ro-RO"/>
        </w:rPr>
        <w:t>Sectiunea: ALTE INFORMAȚII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A1AC5" w:rsidRPr="00B95CB7" w14:paraId="6F20A502" w14:textId="77777777" w:rsidTr="00EB2AED">
        <w:tc>
          <w:tcPr>
            <w:tcW w:w="8296" w:type="dxa"/>
          </w:tcPr>
          <w:p w14:paraId="53A4AA28" w14:textId="77777777" w:rsidR="00AA1AC5" w:rsidRPr="00B95CB7" w:rsidRDefault="001D6AD2" w:rsidP="00765C34">
            <w:pPr>
              <w:ind w:left="0"/>
              <w:rPr>
                <w:rFonts w:ascii="Calibri" w:hAnsi="Calibri" w:cs="Calibri"/>
                <w:sz w:val="24"/>
                <w:szCs w:val="24"/>
              </w:rPr>
            </w:pPr>
            <w:r w:rsidRPr="00085457">
              <w:rPr>
                <w:rFonts w:ascii="Calibri" w:hAnsi="Calibri" w:cs="Calibri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2672DD2" w14:textId="77777777" w:rsidR="00AA1AC5" w:rsidRPr="00B95CB7" w:rsidRDefault="00AA1AC5" w:rsidP="001C50ED">
      <w:pPr>
        <w:pStyle w:val="ListParagraph"/>
        <w:rPr>
          <w:rFonts w:ascii="Calibri" w:hAnsi="Calibri" w:cs="Calibri"/>
          <w:sz w:val="24"/>
          <w:szCs w:val="24"/>
        </w:rPr>
      </w:pPr>
    </w:p>
    <w:p w14:paraId="5B55A0F0" w14:textId="77777777" w:rsidR="001C50ED" w:rsidRPr="00B95CB7" w:rsidRDefault="001C50ED" w:rsidP="001C50ED">
      <w:pPr>
        <w:ind w:left="360"/>
        <w:rPr>
          <w:rFonts w:ascii="Calibri" w:hAnsi="Calibri" w:cs="Calibri"/>
          <w:sz w:val="24"/>
          <w:szCs w:val="24"/>
        </w:rPr>
      </w:pPr>
    </w:p>
    <w:p w14:paraId="7F0BF43F" w14:textId="77777777" w:rsidR="001C50ED" w:rsidRPr="00B95CB7" w:rsidRDefault="001C50ED" w:rsidP="00C541A2">
      <w:pPr>
        <w:ind w:left="0"/>
        <w:rPr>
          <w:rFonts w:ascii="Calibri" w:hAnsi="Calibri" w:cs="Calibri"/>
          <w:b/>
          <w:color w:val="2E74B5" w:themeColor="accent1" w:themeShade="BF"/>
          <w:sz w:val="24"/>
          <w:szCs w:val="24"/>
          <w:lang w:val="ro-RO"/>
        </w:rPr>
      </w:pPr>
    </w:p>
    <w:sectPr w:rsidR="001C50ED" w:rsidRPr="00B95CB7" w:rsidSect="00946343"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67580" w14:textId="77777777" w:rsidR="00017BDE" w:rsidRDefault="00017BDE" w:rsidP="00E56DC7">
      <w:pPr>
        <w:spacing w:after="0" w:line="240" w:lineRule="auto"/>
      </w:pPr>
      <w:r>
        <w:separator/>
      </w:r>
    </w:p>
  </w:endnote>
  <w:endnote w:type="continuationSeparator" w:id="0">
    <w:p w14:paraId="2ABAA7B6" w14:textId="77777777" w:rsidR="00017BDE" w:rsidRDefault="00017BDE" w:rsidP="00E56D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3870976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A95167D" w14:textId="765603D7" w:rsidR="00946343" w:rsidRDefault="00946343">
            <w:pPr>
              <w:pStyle w:val="Footer"/>
              <w:jc w:val="right"/>
            </w:pPr>
            <w:r>
              <w:t xml:space="preserve">Pag.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FDB917" w14:textId="77777777" w:rsidR="00946343" w:rsidRDefault="00946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72D388" w14:textId="77777777" w:rsidR="00017BDE" w:rsidRDefault="00017BDE" w:rsidP="00E56DC7">
      <w:pPr>
        <w:spacing w:after="0" w:line="240" w:lineRule="auto"/>
      </w:pPr>
      <w:r>
        <w:separator/>
      </w:r>
    </w:p>
  </w:footnote>
  <w:footnote w:type="continuationSeparator" w:id="0">
    <w:p w14:paraId="32552282" w14:textId="77777777" w:rsidR="00017BDE" w:rsidRDefault="00017BDE" w:rsidP="00E56D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CCD851" w14:textId="655221BC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262558D0" wp14:editId="676D408C">
          <wp:extent cx="5882640" cy="922020"/>
          <wp:effectExtent l="0" t="0" r="3810" b="0"/>
          <wp:docPr id="195597776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934A1C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6166ECB" w14:textId="77777777" w:rsidR="00946343" w:rsidRDefault="00946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66B08" w14:textId="630E7C17" w:rsidR="00946343" w:rsidRPr="00946343" w:rsidRDefault="00946343" w:rsidP="00946343">
    <w:pPr>
      <w:widowControl w:val="0"/>
      <w:tabs>
        <w:tab w:val="center" w:pos="4513"/>
        <w:tab w:val="right" w:pos="9026"/>
      </w:tabs>
      <w:spacing w:after="0" w:line="240" w:lineRule="auto"/>
      <w:ind w:left="0"/>
      <w:jc w:val="center"/>
      <w:rPr>
        <w:rFonts w:ascii="Courier New" w:eastAsia="Times New Roman" w:hAnsi="Courier New" w:cs="Courier New"/>
        <w:color w:val="000000"/>
        <w:sz w:val="24"/>
        <w:szCs w:val="24"/>
        <w:lang w:val="ro-RO" w:eastAsia="ro-RO"/>
      </w:rPr>
    </w:pPr>
    <w:r w:rsidRPr="00946343">
      <w:rPr>
        <w:rFonts w:ascii="Courier New" w:eastAsia="Times New Roman" w:hAnsi="Courier New" w:cs="Courier New"/>
        <w:noProof/>
        <w:color w:val="000000"/>
        <w:sz w:val="24"/>
        <w:szCs w:val="24"/>
        <w:lang w:val="ro-RO" w:eastAsia="ro-RO"/>
      </w:rPr>
      <w:drawing>
        <wp:inline distT="0" distB="0" distL="0" distR="0" wp14:anchorId="13FE357B" wp14:editId="3E97DD38">
          <wp:extent cx="5882640" cy="922020"/>
          <wp:effectExtent l="0" t="0" r="3810" b="0"/>
          <wp:docPr id="693772217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264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54BFFE" w14:textId="77777777" w:rsidR="00946343" w:rsidRPr="00946343" w:rsidRDefault="00946343" w:rsidP="00946343">
    <w:pPr>
      <w:widowControl w:val="0"/>
      <w:spacing w:after="0" w:line="240" w:lineRule="auto"/>
      <w:ind w:left="4956" w:firstLine="708"/>
      <w:jc w:val="left"/>
      <w:rPr>
        <w:rFonts w:ascii="Courier New" w:eastAsia="Times New Roman" w:hAnsi="Courier New" w:cs="Courier New"/>
        <w:color w:val="000000"/>
        <w:sz w:val="2"/>
        <w:szCs w:val="2"/>
        <w:lang w:val="ro-RO" w:eastAsia="ro-RO"/>
      </w:rPr>
    </w:pPr>
  </w:p>
  <w:p w14:paraId="5AEA5CD6" w14:textId="307D12A1" w:rsidR="00452FA2" w:rsidRPr="00946343" w:rsidRDefault="00452FA2" w:rsidP="009463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52597"/>
    <w:multiLevelType w:val="hybridMultilevel"/>
    <w:tmpl w:val="A90CB1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1A5256"/>
    <w:multiLevelType w:val="hybridMultilevel"/>
    <w:tmpl w:val="56962DAC"/>
    <w:lvl w:ilvl="0" w:tplc="6B1A4C72">
      <w:start w:val="1"/>
      <w:numFmt w:val="decimal"/>
      <w:lvlText w:val="%1."/>
      <w:lvlJc w:val="left"/>
      <w:pPr>
        <w:ind w:left="144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71237B"/>
    <w:multiLevelType w:val="hybridMultilevel"/>
    <w:tmpl w:val="48BA565A"/>
    <w:lvl w:ilvl="0" w:tplc="40402C84">
      <w:start w:val="1"/>
      <w:numFmt w:val="decimal"/>
      <w:lvlText w:val="%1)"/>
      <w:lvlJc w:val="left"/>
      <w:pPr>
        <w:ind w:left="1405" w:hanging="360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6290A940">
      <w:numFmt w:val="bullet"/>
      <w:lvlText w:val="•"/>
      <w:lvlJc w:val="left"/>
      <w:pPr>
        <w:ind w:left="1900" w:hanging="360"/>
      </w:pPr>
      <w:rPr>
        <w:rFonts w:hint="default"/>
        <w:lang w:val="ro-RO" w:eastAsia="ro-RO" w:bidi="ro-RO"/>
      </w:rPr>
    </w:lvl>
    <w:lvl w:ilvl="2" w:tplc="A838FFC6">
      <w:numFmt w:val="bullet"/>
      <w:lvlText w:val="•"/>
      <w:lvlJc w:val="left"/>
      <w:pPr>
        <w:ind w:left="2898" w:hanging="360"/>
      </w:pPr>
      <w:rPr>
        <w:rFonts w:hint="default"/>
        <w:lang w:val="ro-RO" w:eastAsia="ro-RO" w:bidi="ro-RO"/>
      </w:rPr>
    </w:lvl>
    <w:lvl w:ilvl="3" w:tplc="D5585264">
      <w:numFmt w:val="bullet"/>
      <w:lvlText w:val="•"/>
      <w:lvlJc w:val="left"/>
      <w:pPr>
        <w:ind w:left="3896" w:hanging="360"/>
      </w:pPr>
      <w:rPr>
        <w:rFonts w:hint="default"/>
        <w:lang w:val="ro-RO" w:eastAsia="ro-RO" w:bidi="ro-RO"/>
      </w:rPr>
    </w:lvl>
    <w:lvl w:ilvl="4" w:tplc="2C24B32E">
      <w:numFmt w:val="bullet"/>
      <w:lvlText w:val="•"/>
      <w:lvlJc w:val="left"/>
      <w:pPr>
        <w:ind w:left="4895" w:hanging="360"/>
      </w:pPr>
      <w:rPr>
        <w:rFonts w:hint="default"/>
        <w:lang w:val="ro-RO" w:eastAsia="ro-RO" w:bidi="ro-RO"/>
      </w:rPr>
    </w:lvl>
    <w:lvl w:ilvl="5" w:tplc="916449BA">
      <w:numFmt w:val="bullet"/>
      <w:lvlText w:val="•"/>
      <w:lvlJc w:val="left"/>
      <w:pPr>
        <w:ind w:left="5893" w:hanging="360"/>
      </w:pPr>
      <w:rPr>
        <w:rFonts w:hint="default"/>
        <w:lang w:val="ro-RO" w:eastAsia="ro-RO" w:bidi="ro-RO"/>
      </w:rPr>
    </w:lvl>
    <w:lvl w:ilvl="6" w:tplc="BBC61BE6">
      <w:numFmt w:val="bullet"/>
      <w:lvlText w:val="•"/>
      <w:lvlJc w:val="left"/>
      <w:pPr>
        <w:ind w:left="6892" w:hanging="360"/>
      </w:pPr>
      <w:rPr>
        <w:rFonts w:hint="default"/>
        <w:lang w:val="ro-RO" w:eastAsia="ro-RO" w:bidi="ro-RO"/>
      </w:rPr>
    </w:lvl>
    <w:lvl w:ilvl="7" w:tplc="A3E4F920">
      <w:numFmt w:val="bullet"/>
      <w:lvlText w:val="•"/>
      <w:lvlJc w:val="left"/>
      <w:pPr>
        <w:ind w:left="7890" w:hanging="360"/>
      </w:pPr>
      <w:rPr>
        <w:rFonts w:hint="default"/>
        <w:lang w:val="ro-RO" w:eastAsia="ro-RO" w:bidi="ro-RO"/>
      </w:rPr>
    </w:lvl>
    <w:lvl w:ilvl="8" w:tplc="04DE2CB4">
      <w:numFmt w:val="bullet"/>
      <w:lvlText w:val="•"/>
      <w:lvlJc w:val="left"/>
      <w:pPr>
        <w:ind w:left="8889" w:hanging="360"/>
      </w:pPr>
      <w:rPr>
        <w:rFonts w:hint="default"/>
        <w:lang w:val="ro-RO" w:eastAsia="ro-RO" w:bidi="ro-RO"/>
      </w:rPr>
    </w:lvl>
  </w:abstractNum>
  <w:abstractNum w:abstractNumId="3" w15:restartNumberingAfterBreak="0">
    <w:nsid w:val="03D70B63"/>
    <w:multiLevelType w:val="multilevel"/>
    <w:tmpl w:val="271EF0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59252A0"/>
    <w:multiLevelType w:val="hybridMultilevel"/>
    <w:tmpl w:val="1BA61C78"/>
    <w:lvl w:ilvl="0" w:tplc="783AEEDC">
      <w:start w:val="1"/>
      <w:numFmt w:val="decimal"/>
      <w:lvlText w:val="4.%1."/>
      <w:lvlJc w:val="left"/>
      <w:pPr>
        <w:ind w:left="450" w:hanging="360"/>
      </w:pPr>
      <w:rPr>
        <w:rFonts w:hint="default"/>
      </w:rPr>
    </w:lvl>
    <w:lvl w:ilvl="1" w:tplc="C20A90F4">
      <w:numFmt w:val="bullet"/>
      <w:lvlText w:val="•"/>
      <w:lvlJc w:val="left"/>
      <w:pPr>
        <w:ind w:left="810" w:hanging="360"/>
      </w:pPr>
      <w:rPr>
        <w:rFonts w:ascii="Trebuchet MS" w:eastAsia="SimSun" w:hAnsi="Trebuchet MS" w:cs="Times New Roman" w:hint="default"/>
      </w:rPr>
    </w:lvl>
    <w:lvl w:ilvl="2" w:tplc="5C521FEE">
      <w:numFmt w:val="bullet"/>
      <w:lvlText w:val="−"/>
      <w:lvlJc w:val="left"/>
      <w:pPr>
        <w:ind w:left="2070" w:hanging="720"/>
      </w:pPr>
      <w:rPr>
        <w:rFonts w:ascii="Trebuchet MS" w:eastAsia="Times New Roman" w:hAnsi="Trebuchet MS" w:cs="Times New Roman" w:hint="default"/>
      </w:rPr>
    </w:lvl>
    <w:lvl w:ilvl="3" w:tplc="0418000F" w:tentative="1">
      <w:start w:val="1"/>
      <w:numFmt w:val="decimal"/>
      <w:lvlText w:val="%4."/>
      <w:lvlJc w:val="left"/>
      <w:pPr>
        <w:ind w:left="2250" w:hanging="360"/>
      </w:pPr>
    </w:lvl>
    <w:lvl w:ilvl="4" w:tplc="04180019" w:tentative="1">
      <w:start w:val="1"/>
      <w:numFmt w:val="lowerLetter"/>
      <w:lvlText w:val="%5."/>
      <w:lvlJc w:val="left"/>
      <w:pPr>
        <w:ind w:left="2970" w:hanging="360"/>
      </w:pPr>
    </w:lvl>
    <w:lvl w:ilvl="5" w:tplc="0418001B" w:tentative="1">
      <w:start w:val="1"/>
      <w:numFmt w:val="lowerRoman"/>
      <w:lvlText w:val="%6."/>
      <w:lvlJc w:val="right"/>
      <w:pPr>
        <w:ind w:left="3690" w:hanging="180"/>
      </w:pPr>
    </w:lvl>
    <w:lvl w:ilvl="6" w:tplc="0418000F" w:tentative="1">
      <w:start w:val="1"/>
      <w:numFmt w:val="decimal"/>
      <w:lvlText w:val="%7."/>
      <w:lvlJc w:val="left"/>
      <w:pPr>
        <w:ind w:left="4410" w:hanging="360"/>
      </w:pPr>
    </w:lvl>
    <w:lvl w:ilvl="7" w:tplc="04180019" w:tentative="1">
      <w:start w:val="1"/>
      <w:numFmt w:val="lowerLetter"/>
      <w:lvlText w:val="%8."/>
      <w:lvlJc w:val="left"/>
      <w:pPr>
        <w:ind w:left="5130" w:hanging="360"/>
      </w:pPr>
    </w:lvl>
    <w:lvl w:ilvl="8" w:tplc="0418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5" w15:restartNumberingAfterBreak="0">
    <w:nsid w:val="05F64DB7"/>
    <w:multiLevelType w:val="hybridMultilevel"/>
    <w:tmpl w:val="548E59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7172A0E"/>
    <w:multiLevelType w:val="multilevel"/>
    <w:tmpl w:val="294A7E94"/>
    <w:lvl w:ilvl="0">
      <w:start w:val="1"/>
      <w:numFmt w:val="decimal"/>
      <w:pStyle w:val="Head1-Art"/>
      <w:lvlText w:val="ARTICOLUL %1 - "/>
      <w:lvlJc w:val="left"/>
      <w:pPr>
        <w:tabs>
          <w:tab w:val="num" w:pos="1440"/>
        </w:tabs>
        <w:ind w:left="360" w:hanging="360"/>
      </w:pPr>
      <w:rPr>
        <w:rFonts w:hint="default"/>
      </w:rPr>
    </w:lvl>
    <w:lvl w:ilvl="1">
      <w:start w:val="1"/>
      <w:numFmt w:val="decimal"/>
      <w:pStyle w:val="Head2-Alin"/>
      <w:lvlText w:val="(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lowerLetter"/>
      <w:pStyle w:val="Head3-Bullet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upperLetter"/>
      <w:lvlRestart w:val="1"/>
      <w:pStyle w:val="Head4-Subsect"/>
      <w:lvlText w:val="%4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pStyle w:val="Head5-Subsect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074F2371"/>
    <w:multiLevelType w:val="hybridMultilevel"/>
    <w:tmpl w:val="CE1A5E9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07CB38A3"/>
    <w:multiLevelType w:val="hybridMultilevel"/>
    <w:tmpl w:val="F948C31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9" w15:restartNumberingAfterBreak="0">
    <w:nsid w:val="0C013051"/>
    <w:multiLevelType w:val="hybridMultilevel"/>
    <w:tmpl w:val="AEAEC6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59268B"/>
    <w:multiLevelType w:val="hybridMultilevel"/>
    <w:tmpl w:val="F014B5A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E2CB8"/>
    <w:multiLevelType w:val="hybridMultilevel"/>
    <w:tmpl w:val="3EF844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145750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71055"/>
    <w:multiLevelType w:val="hybridMultilevel"/>
    <w:tmpl w:val="5ABC4A56"/>
    <w:lvl w:ilvl="0" w:tplc="0409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3" w15:restartNumberingAfterBreak="0">
    <w:nsid w:val="211C5F1F"/>
    <w:multiLevelType w:val="hybridMultilevel"/>
    <w:tmpl w:val="AADC6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594E34"/>
    <w:multiLevelType w:val="hybridMultilevel"/>
    <w:tmpl w:val="AD70206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D4D1AD8"/>
    <w:multiLevelType w:val="hybridMultilevel"/>
    <w:tmpl w:val="F4FE461E"/>
    <w:lvl w:ilvl="0" w:tplc="4314DB44">
      <w:start w:val="1"/>
      <w:numFmt w:val="upperRoman"/>
      <w:pStyle w:val="Style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5A1527"/>
    <w:multiLevelType w:val="hybridMultilevel"/>
    <w:tmpl w:val="C79C4C5C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DF5753"/>
    <w:multiLevelType w:val="hybridMultilevel"/>
    <w:tmpl w:val="FA124E08"/>
    <w:lvl w:ilvl="0" w:tplc="CA00D5E6">
      <w:start w:val="2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251705"/>
    <w:multiLevelType w:val="hybridMultilevel"/>
    <w:tmpl w:val="92683A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A915D4"/>
    <w:multiLevelType w:val="hybridMultilevel"/>
    <w:tmpl w:val="C5724558"/>
    <w:lvl w:ilvl="0" w:tplc="A1F6D30A">
      <w:start w:val="1"/>
      <w:numFmt w:val="decimal"/>
      <w:lvlText w:val="%1."/>
      <w:lvlJc w:val="left"/>
      <w:pPr>
        <w:ind w:left="180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4347DA4"/>
    <w:multiLevelType w:val="hybridMultilevel"/>
    <w:tmpl w:val="E42C105C"/>
    <w:lvl w:ilvl="0" w:tplc="F8B2520C">
      <w:start w:val="1"/>
      <w:numFmt w:val="decimal"/>
      <w:lvlText w:val="%1."/>
      <w:lvlJc w:val="left"/>
      <w:pPr>
        <w:ind w:left="1068" w:hanging="348"/>
      </w:pPr>
      <w:rPr>
        <w:rFonts w:hint="default"/>
        <w:b/>
        <w:color w:val="002060"/>
        <w:w w:val="99"/>
        <w:sz w:val="24"/>
        <w:szCs w:val="24"/>
        <w:lang w:val="ro-RO" w:eastAsia="ro-RO" w:bidi="ro-RO"/>
      </w:rPr>
    </w:lvl>
    <w:lvl w:ilvl="1" w:tplc="18303044">
      <w:numFmt w:val="bullet"/>
      <w:lvlText w:val="•"/>
      <w:lvlJc w:val="left"/>
      <w:pPr>
        <w:ind w:left="2002" w:hanging="348"/>
      </w:pPr>
      <w:rPr>
        <w:rFonts w:hint="default"/>
        <w:lang w:val="ro-RO" w:eastAsia="ro-RO" w:bidi="ro-RO"/>
      </w:rPr>
    </w:lvl>
    <w:lvl w:ilvl="2" w:tplc="2BFCD922">
      <w:numFmt w:val="bullet"/>
      <w:lvlText w:val="•"/>
      <w:lvlJc w:val="left"/>
      <w:pPr>
        <w:ind w:left="2935" w:hanging="348"/>
      </w:pPr>
      <w:rPr>
        <w:rFonts w:hint="default"/>
        <w:lang w:val="ro-RO" w:eastAsia="ro-RO" w:bidi="ro-RO"/>
      </w:rPr>
    </w:lvl>
    <w:lvl w:ilvl="3" w:tplc="AA7CFD22">
      <w:numFmt w:val="bullet"/>
      <w:lvlText w:val="•"/>
      <w:lvlJc w:val="left"/>
      <w:pPr>
        <w:ind w:left="3867" w:hanging="348"/>
      </w:pPr>
      <w:rPr>
        <w:rFonts w:hint="default"/>
        <w:lang w:val="ro-RO" w:eastAsia="ro-RO" w:bidi="ro-RO"/>
      </w:rPr>
    </w:lvl>
    <w:lvl w:ilvl="4" w:tplc="C692500C">
      <w:numFmt w:val="bullet"/>
      <w:lvlText w:val="•"/>
      <w:lvlJc w:val="left"/>
      <w:pPr>
        <w:ind w:left="4800" w:hanging="348"/>
      </w:pPr>
      <w:rPr>
        <w:rFonts w:hint="default"/>
        <w:lang w:val="ro-RO" w:eastAsia="ro-RO" w:bidi="ro-RO"/>
      </w:rPr>
    </w:lvl>
    <w:lvl w:ilvl="5" w:tplc="62A4876E">
      <w:numFmt w:val="bullet"/>
      <w:lvlText w:val="•"/>
      <w:lvlJc w:val="left"/>
      <w:pPr>
        <w:ind w:left="5733" w:hanging="348"/>
      </w:pPr>
      <w:rPr>
        <w:rFonts w:hint="default"/>
        <w:lang w:val="ro-RO" w:eastAsia="ro-RO" w:bidi="ro-RO"/>
      </w:rPr>
    </w:lvl>
    <w:lvl w:ilvl="6" w:tplc="0D200052">
      <w:numFmt w:val="bullet"/>
      <w:lvlText w:val="•"/>
      <w:lvlJc w:val="left"/>
      <w:pPr>
        <w:ind w:left="6665" w:hanging="348"/>
      </w:pPr>
      <w:rPr>
        <w:rFonts w:hint="default"/>
        <w:lang w:val="ro-RO" w:eastAsia="ro-RO" w:bidi="ro-RO"/>
      </w:rPr>
    </w:lvl>
    <w:lvl w:ilvl="7" w:tplc="C6A4F944">
      <w:numFmt w:val="bullet"/>
      <w:lvlText w:val="•"/>
      <w:lvlJc w:val="left"/>
      <w:pPr>
        <w:ind w:left="7598" w:hanging="348"/>
      </w:pPr>
      <w:rPr>
        <w:rFonts w:hint="default"/>
        <w:lang w:val="ro-RO" w:eastAsia="ro-RO" w:bidi="ro-RO"/>
      </w:rPr>
    </w:lvl>
    <w:lvl w:ilvl="8" w:tplc="33F0EA6C">
      <w:numFmt w:val="bullet"/>
      <w:lvlText w:val="•"/>
      <w:lvlJc w:val="left"/>
      <w:pPr>
        <w:ind w:left="8531" w:hanging="348"/>
      </w:pPr>
      <w:rPr>
        <w:rFonts w:hint="default"/>
        <w:lang w:val="ro-RO" w:eastAsia="ro-RO" w:bidi="ro-RO"/>
      </w:rPr>
    </w:lvl>
  </w:abstractNum>
  <w:abstractNum w:abstractNumId="21" w15:restartNumberingAfterBreak="0">
    <w:nsid w:val="35C3433F"/>
    <w:multiLevelType w:val="hybridMultilevel"/>
    <w:tmpl w:val="0442C1E8"/>
    <w:lvl w:ilvl="0" w:tplc="978EC9F6">
      <w:start w:val="1"/>
      <w:numFmt w:val="decimal"/>
      <w:lvlText w:val="%1."/>
      <w:lvlJc w:val="left"/>
      <w:pPr>
        <w:ind w:left="1558" w:hanging="348"/>
      </w:pPr>
      <w:rPr>
        <w:rFonts w:hint="default"/>
        <w:b/>
        <w:color w:val="002060"/>
        <w:w w:val="99"/>
        <w:sz w:val="20"/>
        <w:szCs w:val="20"/>
        <w:lang w:val="ro-RO" w:eastAsia="ro-RO" w:bidi="ro-RO"/>
      </w:rPr>
    </w:lvl>
    <w:lvl w:ilvl="1" w:tplc="12A6CD48">
      <w:numFmt w:val="bullet"/>
      <w:lvlText w:val="•"/>
      <w:lvlJc w:val="left"/>
      <w:pPr>
        <w:ind w:left="2492" w:hanging="348"/>
      </w:pPr>
      <w:rPr>
        <w:rFonts w:hint="default"/>
        <w:lang w:val="ro-RO" w:eastAsia="ro-RO" w:bidi="ro-RO"/>
      </w:rPr>
    </w:lvl>
    <w:lvl w:ilvl="2" w:tplc="E6B2EB3A">
      <w:numFmt w:val="bullet"/>
      <w:lvlText w:val="•"/>
      <w:lvlJc w:val="left"/>
      <w:pPr>
        <w:ind w:left="3425" w:hanging="348"/>
      </w:pPr>
      <w:rPr>
        <w:rFonts w:hint="default"/>
        <w:lang w:val="ro-RO" w:eastAsia="ro-RO" w:bidi="ro-RO"/>
      </w:rPr>
    </w:lvl>
    <w:lvl w:ilvl="3" w:tplc="96F253A0">
      <w:numFmt w:val="bullet"/>
      <w:lvlText w:val="•"/>
      <w:lvlJc w:val="left"/>
      <w:pPr>
        <w:ind w:left="4357" w:hanging="348"/>
      </w:pPr>
      <w:rPr>
        <w:rFonts w:hint="default"/>
        <w:lang w:val="ro-RO" w:eastAsia="ro-RO" w:bidi="ro-RO"/>
      </w:rPr>
    </w:lvl>
    <w:lvl w:ilvl="4" w:tplc="A2ECB206">
      <w:numFmt w:val="bullet"/>
      <w:lvlText w:val="•"/>
      <w:lvlJc w:val="left"/>
      <w:pPr>
        <w:ind w:left="5290" w:hanging="348"/>
      </w:pPr>
      <w:rPr>
        <w:rFonts w:hint="default"/>
        <w:lang w:val="ro-RO" w:eastAsia="ro-RO" w:bidi="ro-RO"/>
      </w:rPr>
    </w:lvl>
    <w:lvl w:ilvl="5" w:tplc="3C0E7944">
      <w:numFmt w:val="bullet"/>
      <w:lvlText w:val="•"/>
      <w:lvlJc w:val="left"/>
      <w:pPr>
        <w:ind w:left="6223" w:hanging="348"/>
      </w:pPr>
      <w:rPr>
        <w:rFonts w:hint="default"/>
        <w:lang w:val="ro-RO" w:eastAsia="ro-RO" w:bidi="ro-RO"/>
      </w:rPr>
    </w:lvl>
    <w:lvl w:ilvl="6" w:tplc="818E9A34">
      <w:numFmt w:val="bullet"/>
      <w:lvlText w:val="•"/>
      <w:lvlJc w:val="left"/>
      <w:pPr>
        <w:ind w:left="7155" w:hanging="348"/>
      </w:pPr>
      <w:rPr>
        <w:rFonts w:hint="default"/>
        <w:lang w:val="ro-RO" w:eastAsia="ro-RO" w:bidi="ro-RO"/>
      </w:rPr>
    </w:lvl>
    <w:lvl w:ilvl="7" w:tplc="56B03618">
      <w:numFmt w:val="bullet"/>
      <w:lvlText w:val="•"/>
      <w:lvlJc w:val="left"/>
      <w:pPr>
        <w:ind w:left="8088" w:hanging="348"/>
      </w:pPr>
      <w:rPr>
        <w:rFonts w:hint="default"/>
        <w:lang w:val="ro-RO" w:eastAsia="ro-RO" w:bidi="ro-RO"/>
      </w:rPr>
    </w:lvl>
    <w:lvl w:ilvl="8" w:tplc="AE78C15A">
      <w:numFmt w:val="bullet"/>
      <w:lvlText w:val="•"/>
      <w:lvlJc w:val="left"/>
      <w:pPr>
        <w:ind w:left="9021" w:hanging="348"/>
      </w:pPr>
      <w:rPr>
        <w:rFonts w:hint="default"/>
        <w:lang w:val="ro-RO" w:eastAsia="ro-RO" w:bidi="ro-RO"/>
      </w:rPr>
    </w:lvl>
  </w:abstractNum>
  <w:abstractNum w:abstractNumId="22" w15:restartNumberingAfterBreak="0">
    <w:nsid w:val="38CB7725"/>
    <w:multiLevelType w:val="multilevel"/>
    <w:tmpl w:val="4D4272D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23" w15:restartNumberingAfterBreak="0">
    <w:nsid w:val="39996346"/>
    <w:multiLevelType w:val="hybridMultilevel"/>
    <w:tmpl w:val="8D1E5CC4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4" w15:restartNumberingAfterBreak="0">
    <w:nsid w:val="40E42741"/>
    <w:multiLevelType w:val="hybridMultilevel"/>
    <w:tmpl w:val="4BEAAF9A"/>
    <w:lvl w:ilvl="0" w:tplc="ED34ACDA">
      <w:start w:val="1"/>
      <w:numFmt w:val="decimal"/>
      <w:lvlText w:val="%1."/>
      <w:lvlJc w:val="left"/>
      <w:pPr>
        <w:ind w:left="1076" w:hanging="238"/>
      </w:pPr>
      <w:rPr>
        <w:rFonts w:ascii="Trebuchet MS" w:eastAsia="Trebuchet MS" w:hAnsi="Trebuchet MS" w:cs="Trebuchet MS" w:hint="default"/>
        <w:w w:val="99"/>
        <w:sz w:val="20"/>
        <w:szCs w:val="20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1558" w:hanging="348"/>
      </w:pPr>
      <w:rPr>
        <w:rFonts w:ascii="Symbol" w:hAnsi="Symbol" w:hint="default"/>
        <w:w w:val="99"/>
        <w:lang w:val="ro-RO" w:eastAsia="ro-RO" w:bidi="ro-RO"/>
      </w:rPr>
    </w:lvl>
    <w:lvl w:ilvl="2" w:tplc="DC10F02E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CC2555A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DE4EDBA8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6FD249C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A146A0E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46D48786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98404240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25" w15:restartNumberingAfterBreak="0">
    <w:nsid w:val="42DD4DCF"/>
    <w:multiLevelType w:val="hybridMultilevel"/>
    <w:tmpl w:val="3A5685EE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162BEC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DB73EE"/>
    <w:multiLevelType w:val="hybridMultilevel"/>
    <w:tmpl w:val="84FADA3E"/>
    <w:lvl w:ilvl="0" w:tplc="775CA078">
      <w:start w:val="8"/>
      <w:numFmt w:val="decimal"/>
      <w:lvlText w:val="3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982917"/>
    <w:multiLevelType w:val="hybridMultilevel"/>
    <w:tmpl w:val="20E2DA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6FB40E6"/>
    <w:multiLevelType w:val="multilevel"/>
    <w:tmpl w:val="F42CF3E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A96133"/>
    <w:multiLevelType w:val="hybridMultilevel"/>
    <w:tmpl w:val="05F6ED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6A4EA2"/>
    <w:multiLevelType w:val="hybridMultilevel"/>
    <w:tmpl w:val="C8B2F56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EC52C20"/>
    <w:multiLevelType w:val="hybridMultilevel"/>
    <w:tmpl w:val="0A688A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4FBD4256"/>
    <w:multiLevelType w:val="hybridMultilevel"/>
    <w:tmpl w:val="56F43824"/>
    <w:lvl w:ilvl="0" w:tplc="218C673C">
      <w:start w:val="1"/>
      <w:numFmt w:val="decimal"/>
      <w:lvlText w:val="%1)"/>
      <w:lvlJc w:val="left"/>
      <w:pPr>
        <w:ind w:left="25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4" w15:restartNumberingAfterBreak="0">
    <w:nsid w:val="50260FB3"/>
    <w:multiLevelType w:val="hybridMultilevel"/>
    <w:tmpl w:val="7A605388"/>
    <w:lvl w:ilvl="0" w:tplc="623AAE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3E19EC"/>
    <w:multiLevelType w:val="hybridMultilevel"/>
    <w:tmpl w:val="3A903136"/>
    <w:lvl w:ilvl="0" w:tplc="6E2C1348">
      <w:start w:val="1"/>
      <w:numFmt w:val="decimal"/>
      <w:lvlText w:val="%1."/>
      <w:lvlJc w:val="left"/>
      <w:pPr>
        <w:ind w:left="720" w:hanging="360"/>
      </w:pPr>
      <w:rPr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4AD28CD"/>
    <w:multiLevelType w:val="hybridMultilevel"/>
    <w:tmpl w:val="15442C8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560C47F0"/>
    <w:multiLevelType w:val="hybridMultilevel"/>
    <w:tmpl w:val="2986762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6E27047"/>
    <w:multiLevelType w:val="hybridMultilevel"/>
    <w:tmpl w:val="1D662B4C"/>
    <w:lvl w:ilvl="0" w:tplc="657EF540">
      <w:start w:val="1"/>
      <w:numFmt w:val="decimal"/>
      <w:lvlText w:val="3.2.%1."/>
      <w:lvlJc w:val="left"/>
      <w:pPr>
        <w:ind w:left="90" w:hanging="360"/>
      </w:pPr>
      <w:rPr>
        <w:rFonts w:hint="default"/>
        <w:b/>
        <w:color w:val="2E74B5" w:themeColor="accent1" w:themeShade="BF"/>
      </w:rPr>
    </w:lvl>
    <w:lvl w:ilvl="1" w:tplc="04180019" w:tentative="1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1080" w:hanging="180"/>
      </w:pPr>
    </w:lvl>
    <w:lvl w:ilvl="3" w:tplc="0418000F" w:tentative="1">
      <w:start w:val="1"/>
      <w:numFmt w:val="decimal"/>
      <w:lvlText w:val="%4."/>
      <w:lvlJc w:val="left"/>
      <w:pPr>
        <w:ind w:left="1800" w:hanging="360"/>
      </w:pPr>
    </w:lvl>
    <w:lvl w:ilvl="4" w:tplc="04180019" w:tentative="1">
      <w:start w:val="1"/>
      <w:numFmt w:val="lowerLetter"/>
      <w:lvlText w:val="%5."/>
      <w:lvlJc w:val="left"/>
      <w:pPr>
        <w:ind w:left="2520" w:hanging="360"/>
      </w:pPr>
    </w:lvl>
    <w:lvl w:ilvl="5" w:tplc="0418001B" w:tentative="1">
      <w:start w:val="1"/>
      <w:numFmt w:val="lowerRoman"/>
      <w:lvlText w:val="%6."/>
      <w:lvlJc w:val="right"/>
      <w:pPr>
        <w:ind w:left="3240" w:hanging="180"/>
      </w:pPr>
    </w:lvl>
    <w:lvl w:ilvl="6" w:tplc="0418000F" w:tentative="1">
      <w:start w:val="1"/>
      <w:numFmt w:val="decimal"/>
      <w:lvlText w:val="%7."/>
      <w:lvlJc w:val="left"/>
      <w:pPr>
        <w:ind w:left="3960" w:hanging="360"/>
      </w:pPr>
    </w:lvl>
    <w:lvl w:ilvl="7" w:tplc="04180019" w:tentative="1">
      <w:start w:val="1"/>
      <w:numFmt w:val="lowerLetter"/>
      <w:lvlText w:val="%8."/>
      <w:lvlJc w:val="left"/>
      <w:pPr>
        <w:ind w:left="4680" w:hanging="360"/>
      </w:pPr>
    </w:lvl>
    <w:lvl w:ilvl="8" w:tplc="0418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0" w15:restartNumberingAfterBreak="0">
    <w:nsid w:val="58766AC6"/>
    <w:multiLevelType w:val="hybridMultilevel"/>
    <w:tmpl w:val="1DFEE81C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41" w15:restartNumberingAfterBreak="0">
    <w:nsid w:val="5AB65366"/>
    <w:multiLevelType w:val="hybridMultilevel"/>
    <w:tmpl w:val="8D52F3C2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6036544C"/>
    <w:multiLevelType w:val="hybridMultilevel"/>
    <w:tmpl w:val="09707C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4D80007"/>
    <w:multiLevelType w:val="hybridMultilevel"/>
    <w:tmpl w:val="2D42C0D0"/>
    <w:lvl w:ilvl="0" w:tplc="76FAB054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4" w15:restartNumberingAfterBreak="0">
    <w:nsid w:val="666B71DF"/>
    <w:multiLevelType w:val="hybridMultilevel"/>
    <w:tmpl w:val="935C97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 w15:restartNumberingAfterBreak="0">
    <w:nsid w:val="68B06BB9"/>
    <w:multiLevelType w:val="hybridMultilevel"/>
    <w:tmpl w:val="FB883E92"/>
    <w:lvl w:ilvl="0" w:tplc="54AE3202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FA71AFF"/>
    <w:multiLevelType w:val="hybridMultilevel"/>
    <w:tmpl w:val="B63E1B04"/>
    <w:lvl w:ilvl="0" w:tplc="0409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679F7"/>
    <w:multiLevelType w:val="hybridMultilevel"/>
    <w:tmpl w:val="3230C8AC"/>
    <w:lvl w:ilvl="0" w:tplc="28B4EE32">
      <w:start w:val="1"/>
      <w:numFmt w:val="decimal"/>
      <w:pStyle w:val="bulletX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FDABDE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7780E98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43C073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A92B7EA">
      <w:start w:val="3"/>
      <w:numFmt w:val="lowerRoman"/>
      <w:lvlText w:val="%5)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1707D1"/>
    <w:multiLevelType w:val="hybridMultilevel"/>
    <w:tmpl w:val="B52AA576"/>
    <w:lvl w:ilvl="0" w:tplc="17742DDC">
      <w:start w:val="1"/>
      <w:numFmt w:val="decimal"/>
      <w:lvlText w:val="%1."/>
      <w:lvlJc w:val="left"/>
      <w:pPr>
        <w:ind w:left="1080" w:hanging="360"/>
      </w:pPr>
      <w:rPr>
        <w:rFonts w:hint="default"/>
        <w:b/>
        <w:color w:val="00206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55E59E8"/>
    <w:multiLevelType w:val="multilevel"/>
    <w:tmpl w:val="9F86483C"/>
    <w:lvl w:ilvl="0">
      <w:start w:val="1"/>
      <w:numFmt w:val="bullet"/>
      <w:pStyle w:val="ListBullet3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365F91"/>
        <w:spacing w:val="0"/>
        <w:w w:val="100"/>
        <w:position w:val="0"/>
        <w:sz w:val="20"/>
        <w:szCs w:val="20"/>
        <w:u w:val="none"/>
        <w:shd w:val="clear" w:color="auto" w:fill="auto"/>
        <w:lang w:val="ro-RO" w:eastAsia="ro-RO" w:bidi="ro-R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9127B65"/>
    <w:multiLevelType w:val="hybridMultilevel"/>
    <w:tmpl w:val="48D47158"/>
    <w:lvl w:ilvl="0" w:tplc="4672D042">
      <w:start w:val="1"/>
      <w:numFmt w:val="decimal"/>
      <w:pStyle w:val="Heading3"/>
      <w:lvlText w:val="2.%1."/>
      <w:lvlJc w:val="left"/>
      <w:pPr>
        <w:ind w:left="45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30" w:hanging="360"/>
      </w:pPr>
    </w:lvl>
    <w:lvl w:ilvl="2" w:tplc="0418001B">
      <w:start w:val="1"/>
      <w:numFmt w:val="lowerRoman"/>
      <w:lvlText w:val="%3."/>
      <w:lvlJc w:val="right"/>
      <w:pPr>
        <w:ind w:left="2250" w:hanging="180"/>
      </w:pPr>
    </w:lvl>
    <w:lvl w:ilvl="3" w:tplc="0418000F" w:tentative="1">
      <w:start w:val="1"/>
      <w:numFmt w:val="decimal"/>
      <w:lvlText w:val="%4."/>
      <w:lvlJc w:val="left"/>
      <w:pPr>
        <w:ind w:left="2970" w:hanging="360"/>
      </w:pPr>
    </w:lvl>
    <w:lvl w:ilvl="4" w:tplc="04180019" w:tentative="1">
      <w:start w:val="1"/>
      <w:numFmt w:val="lowerLetter"/>
      <w:lvlText w:val="%5."/>
      <w:lvlJc w:val="left"/>
      <w:pPr>
        <w:ind w:left="3690" w:hanging="360"/>
      </w:pPr>
    </w:lvl>
    <w:lvl w:ilvl="5" w:tplc="0418001B" w:tentative="1">
      <w:start w:val="1"/>
      <w:numFmt w:val="lowerRoman"/>
      <w:lvlText w:val="%6."/>
      <w:lvlJc w:val="right"/>
      <w:pPr>
        <w:ind w:left="4410" w:hanging="180"/>
      </w:pPr>
    </w:lvl>
    <w:lvl w:ilvl="6" w:tplc="0418000F" w:tentative="1">
      <w:start w:val="1"/>
      <w:numFmt w:val="decimal"/>
      <w:lvlText w:val="%7."/>
      <w:lvlJc w:val="left"/>
      <w:pPr>
        <w:ind w:left="5130" w:hanging="360"/>
      </w:pPr>
    </w:lvl>
    <w:lvl w:ilvl="7" w:tplc="04180019" w:tentative="1">
      <w:start w:val="1"/>
      <w:numFmt w:val="lowerLetter"/>
      <w:lvlText w:val="%8."/>
      <w:lvlJc w:val="left"/>
      <w:pPr>
        <w:ind w:left="5850" w:hanging="360"/>
      </w:pPr>
    </w:lvl>
    <w:lvl w:ilvl="8" w:tplc="0418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1" w15:restartNumberingAfterBreak="0">
    <w:nsid w:val="795B6ECA"/>
    <w:multiLevelType w:val="hybridMultilevel"/>
    <w:tmpl w:val="105CFEF8"/>
    <w:lvl w:ilvl="0" w:tplc="18EA50A0">
      <w:start w:val="1"/>
      <w:numFmt w:val="decimal"/>
      <w:lvlText w:val="%1."/>
      <w:lvlJc w:val="left"/>
      <w:pPr>
        <w:ind w:left="1088" w:hanging="250"/>
      </w:pPr>
      <w:rPr>
        <w:rFonts w:ascii="Trebuchet MS" w:eastAsia="Trebuchet MS" w:hAnsi="Trebuchet MS" w:cs="Trebuchet MS" w:hint="default"/>
        <w:b/>
        <w:bCs/>
        <w:w w:val="99"/>
        <w:sz w:val="20"/>
        <w:szCs w:val="20"/>
        <w:lang w:val="ro-RO" w:eastAsia="ro-RO" w:bidi="ro-RO"/>
      </w:rPr>
    </w:lvl>
    <w:lvl w:ilvl="1" w:tplc="8476029A">
      <w:numFmt w:val="bullet"/>
      <w:lvlText w:val=""/>
      <w:lvlJc w:val="left"/>
      <w:pPr>
        <w:ind w:left="1558" w:hanging="348"/>
      </w:pPr>
      <w:rPr>
        <w:rFonts w:ascii="Symbol" w:eastAsia="Symbol" w:hAnsi="Symbol" w:cs="Symbol" w:hint="default"/>
        <w:w w:val="99"/>
        <w:sz w:val="20"/>
        <w:szCs w:val="20"/>
        <w:lang w:val="ro-RO" w:eastAsia="ro-RO" w:bidi="ro-RO"/>
      </w:rPr>
    </w:lvl>
    <w:lvl w:ilvl="2" w:tplc="4D8E93DA">
      <w:numFmt w:val="bullet"/>
      <w:lvlText w:val="•"/>
      <w:lvlJc w:val="left"/>
      <w:pPr>
        <w:ind w:left="2596" w:hanging="348"/>
      </w:pPr>
      <w:rPr>
        <w:rFonts w:hint="default"/>
        <w:lang w:val="ro-RO" w:eastAsia="ro-RO" w:bidi="ro-RO"/>
      </w:rPr>
    </w:lvl>
    <w:lvl w:ilvl="3" w:tplc="908CC562">
      <w:numFmt w:val="bullet"/>
      <w:lvlText w:val="•"/>
      <w:lvlJc w:val="left"/>
      <w:pPr>
        <w:ind w:left="3632" w:hanging="348"/>
      </w:pPr>
      <w:rPr>
        <w:rFonts w:hint="default"/>
        <w:lang w:val="ro-RO" w:eastAsia="ro-RO" w:bidi="ro-RO"/>
      </w:rPr>
    </w:lvl>
    <w:lvl w:ilvl="4" w:tplc="C3E6D02A">
      <w:numFmt w:val="bullet"/>
      <w:lvlText w:val="•"/>
      <w:lvlJc w:val="left"/>
      <w:pPr>
        <w:ind w:left="4668" w:hanging="348"/>
      </w:pPr>
      <w:rPr>
        <w:rFonts w:hint="default"/>
        <w:lang w:val="ro-RO" w:eastAsia="ro-RO" w:bidi="ro-RO"/>
      </w:rPr>
    </w:lvl>
    <w:lvl w:ilvl="5" w:tplc="52EA38E0">
      <w:numFmt w:val="bullet"/>
      <w:lvlText w:val="•"/>
      <w:lvlJc w:val="left"/>
      <w:pPr>
        <w:ind w:left="5705" w:hanging="348"/>
      </w:pPr>
      <w:rPr>
        <w:rFonts w:hint="default"/>
        <w:lang w:val="ro-RO" w:eastAsia="ro-RO" w:bidi="ro-RO"/>
      </w:rPr>
    </w:lvl>
    <w:lvl w:ilvl="6" w:tplc="770C99A6">
      <w:numFmt w:val="bullet"/>
      <w:lvlText w:val="•"/>
      <w:lvlJc w:val="left"/>
      <w:pPr>
        <w:ind w:left="6741" w:hanging="348"/>
      </w:pPr>
      <w:rPr>
        <w:rFonts w:hint="default"/>
        <w:lang w:val="ro-RO" w:eastAsia="ro-RO" w:bidi="ro-RO"/>
      </w:rPr>
    </w:lvl>
    <w:lvl w:ilvl="7" w:tplc="ED30CE44">
      <w:numFmt w:val="bullet"/>
      <w:lvlText w:val="•"/>
      <w:lvlJc w:val="left"/>
      <w:pPr>
        <w:ind w:left="7777" w:hanging="348"/>
      </w:pPr>
      <w:rPr>
        <w:rFonts w:hint="default"/>
        <w:lang w:val="ro-RO" w:eastAsia="ro-RO" w:bidi="ro-RO"/>
      </w:rPr>
    </w:lvl>
    <w:lvl w:ilvl="8" w:tplc="C1CE83E8">
      <w:numFmt w:val="bullet"/>
      <w:lvlText w:val="•"/>
      <w:lvlJc w:val="left"/>
      <w:pPr>
        <w:ind w:left="8813" w:hanging="348"/>
      </w:pPr>
      <w:rPr>
        <w:rFonts w:hint="default"/>
        <w:lang w:val="ro-RO" w:eastAsia="ro-RO" w:bidi="ro-RO"/>
      </w:rPr>
    </w:lvl>
  </w:abstractNum>
  <w:abstractNum w:abstractNumId="52" w15:restartNumberingAfterBreak="0">
    <w:nsid w:val="7FAA0097"/>
    <w:multiLevelType w:val="hybridMultilevel"/>
    <w:tmpl w:val="A37C461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5"/>
  </w:num>
  <w:num w:numId="2">
    <w:abstractNumId w:val="45"/>
  </w:num>
  <w:num w:numId="3">
    <w:abstractNumId w:val="50"/>
  </w:num>
  <w:num w:numId="4">
    <w:abstractNumId w:val="25"/>
  </w:num>
  <w:num w:numId="5">
    <w:abstractNumId w:val="39"/>
  </w:num>
  <w:num w:numId="6">
    <w:abstractNumId w:val="28"/>
  </w:num>
  <w:num w:numId="7">
    <w:abstractNumId w:val="10"/>
  </w:num>
  <w:num w:numId="8">
    <w:abstractNumId w:val="47"/>
  </w:num>
  <w:num w:numId="9">
    <w:abstractNumId w:val="6"/>
  </w:num>
  <w:num w:numId="10">
    <w:abstractNumId w:val="49"/>
  </w:num>
  <w:num w:numId="11">
    <w:abstractNumId w:val="22"/>
  </w:num>
  <w:num w:numId="12">
    <w:abstractNumId w:val="12"/>
  </w:num>
  <w:num w:numId="13">
    <w:abstractNumId w:val="44"/>
  </w:num>
  <w:num w:numId="14">
    <w:abstractNumId w:val="17"/>
  </w:num>
  <w:num w:numId="15">
    <w:abstractNumId w:val="9"/>
  </w:num>
  <w:num w:numId="16">
    <w:abstractNumId w:val="38"/>
  </w:num>
  <w:num w:numId="17">
    <w:abstractNumId w:val="41"/>
  </w:num>
  <w:num w:numId="18">
    <w:abstractNumId w:val="26"/>
  </w:num>
  <w:num w:numId="19">
    <w:abstractNumId w:val="4"/>
  </w:num>
  <w:num w:numId="20">
    <w:abstractNumId w:val="48"/>
  </w:num>
  <w:num w:numId="21">
    <w:abstractNumId w:val="43"/>
  </w:num>
  <w:num w:numId="22">
    <w:abstractNumId w:val="34"/>
  </w:num>
  <w:num w:numId="23">
    <w:abstractNumId w:val="51"/>
  </w:num>
  <w:num w:numId="24">
    <w:abstractNumId w:val="27"/>
  </w:num>
  <w:num w:numId="25">
    <w:abstractNumId w:val="3"/>
  </w:num>
  <w:num w:numId="26">
    <w:abstractNumId w:val="40"/>
  </w:num>
  <w:num w:numId="27">
    <w:abstractNumId w:val="23"/>
  </w:num>
  <w:num w:numId="28">
    <w:abstractNumId w:val="7"/>
  </w:num>
  <w:num w:numId="29">
    <w:abstractNumId w:val="14"/>
  </w:num>
  <w:num w:numId="30">
    <w:abstractNumId w:val="52"/>
  </w:num>
  <w:num w:numId="31">
    <w:abstractNumId w:val="31"/>
  </w:num>
  <w:num w:numId="32">
    <w:abstractNumId w:val="20"/>
  </w:num>
  <w:num w:numId="33">
    <w:abstractNumId w:val="11"/>
  </w:num>
  <w:num w:numId="34">
    <w:abstractNumId w:val="37"/>
  </w:num>
  <w:num w:numId="35">
    <w:abstractNumId w:val="21"/>
  </w:num>
  <w:num w:numId="36">
    <w:abstractNumId w:val="1"/>
  </w:num>
  <w:num w:numId="37">
    <w:abstractNumId w:val="24"/>
  </w:num>
  <w:num w:numId="38">
    <w:abstractNumId w:val="8"/>
  </w:num>
  <w:num w:numId="39">
    <w:abstractNumId w:val="0"/>
  </w:num>
  <w:num w:numId="40">
    <w:abstractNumId w:val="2"/>
  </w:num>
  <w:num w:numId="41">
    <w:abstractNumId w:val="19"/>
  </w:num>
  <w:num w:numId="42">
    <w:abstractNumId w:val="33"/>
  </w:num>
  <w:num w:numId="43">
    <w:abstractNumId w:val="35"/>
  </w:num>
  <w:num w:numId="44">
    <w:abstractNumId w:val="5"/>
  </w:num>
  <w:num w:numId="45">
    <w:abstractNumId w:val="18"/>
  </w:num>
  <w:num w:numId="46">
    <w:abstractNumId w:val="42"/>
  </w:num>
  <w:num w:numId="47">
    <w:abstractNumId w:val="30"/>
  </w:num>
  <w:num w:numId="48">
    <w:abstractNumId w:val="13"/>
  </w:num>
  <w:num w:numId="49">
    <w:abstractNumId w:val="29"/>
  </w:num>
  <w:num w:numId="50">
    <w:abstractNumId w:val="16"/>
  </w:num>
  <w:num w:numId="51">
    <w:abstractNumId w:val="46"/>
  </w:num>
  <w:num w:numId="52">
    <w:abstractNumId w:val="32"/>
  </w:num>
  <w:num w:numId="53">
    <w:abstractNumId w:val="36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gutterAtTop/>
  <w:hideSpellingErrors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759E"/>
    <w:rsid w:val="000138D4"/>
    <w:rsid w:val="00017BDE"/>
    <w:rsid w:val="00021404"/>
    <w:rsid w:val="000228FF"/>
    <w:rsid w:val="00035701"/>
    <w:rsid w:val="00037041"/>
    <w:rsid w:val="00037F4C"/>
    <w:rsid w:val="00044A1C"/>
    <w:rsid w:val="0005413F"/>
    <w:rsid w:val="00054DAD"/>
    <w:rsid w:val="00070744"/>
    <w:rsid w:val="00071353"/>
    <w:rsid w:val="00075FF2"/>
    <w:rsid w:val="00076D7F"/>
    <w:rsid w:val="000843B8"/>
    <w:rsid w:val="00085457"/>
    <w:rsid w:val="000918E2"/>
    <w:rsid w:val="00095E8A"/>
    <w:rsid w:val="000A6120"/>
    <w:rsid w:val="000B70B5"/>
    <w:rsid w:val="000C1ADB"/>
    <w:rsid w:val="000D6618"/>
    <w:rsid w:val="000E4946"/>
    <w:rsid w:val="000E6041"/>
    <w:rsid w:val="000F52E9"/>
    <w:rsid w:val="000F544D"/>
    <w:rsid w:val="00105F7D"/>
    <w:rsid w:val="00107C70"/>
    <w:rsid w:val="001150B3"/>
    <w:rsid w:val="00121BD5"/>
    <w:rsid w:val="00121CED"/>
    <w:rsid w:val="00132478"/>
    <w:rsid w:val="001379AD"/>
    <w:rsid w:val="00137D7B"/>
    <w:rsid w:val="00142BCB"/>
    <w:rsid w:val="00147461"/>
    <w:rsid w:val="001501B7"/>
    <w:rsid w:val="00170BCF"/>
    <w:rsid w:val="00177058"/>
    <w:rsid w:val="001861A1"/>
    <w:rsid w:val="001868E7"/>
    <w:rsid w:val="0019155B"/>
    <w:rsid w:val="00196E02"/>
    <w:rsid w:val="00196F98"/>
    <w:rsid w:val="001A46F8"/>
    <w:rsid w:val="001B5FB9"/>
    <w:rsid w:val="001B671C"/>
    <w:rsid w:val="001B7C15"/>
    <w:rsid w:val="001C50ED"/>
    <w:rsid w:val="001C522C"/>
    <w:rsid w:val="001D0B6B"/>
    <w:rsid w:val="001D6AD2"/>
    <w:rsid w:val="001E5078"/>
    <w:rsid w:val="001F07C6"/>
    <w:rsid w:val="001F5E15"/>
    <w:rsid w:val="001F64DE"/>
    <w:rsid w:val="002021A3"/>
    <w:rsid w:val="00206794"/>
    <w:rsid w:val="00207B8A"/>
    <w:rsid w:val="00210173"/>
    <w:rsid w:val="00211D2A"/>
    <w:rsid w:val="00220375"/>
    <w:rsid w:val="00223E36"/>
    <w:rsid w:val="002272C6"/>
    <w:rsid w:val="00227D96"/>
    <w:rsid w:val="00236992"/>
    <w:rsid w:val="002411E0"/>
    <w:rsid w:val="00242636"/>
    <w:rsid w:val="00245F02"/>
    <w:rsid w:val="00247877"/>
    <w:rsid w:val="002629C3"/>
    <w:rsid w:val="002700AE"/>
    <w:rsid w:val="00270813"/>
    <w:rsid w:val="00284543"/>
    <w:rsid w:val="00295853"/>
    <w:rsid w:val="002A62FB"/>
    <w:rsid w:val="002C0BA0"/>
    <w:rsid w:val="002C2FA3"/>
    <w:rsid w:val="002D3099"/>
    <w:rsid w:val="002D44CD"/>
    <w:rsid w:val="002E7CCF"/>
    <w:rsid w:val="002F346C"/>
    <w:rsid w:val="002F45F1"/>
    <w:rsid w:val="00301D86"/>
    <w:rsid w:val="00304DAA"/>
    <w:rsid w:val="00312986"/>
    <w:rsid w:val="00314DBC"/>
    <w:rsid w:val="003268CA"/>
    <w:rsid w:val="00336077"/>
    <w:rsid w:val="003369E0"/>
    <w:rsid w:val="00342077"/>
    <w:rsid w:val="0034792F"/>
    <w:rsid w:val="00352F99"/>
    <w:rsid w:val="00353C17"/>
    <w:rsid w:val="00356607"/>
    <w:rsid w:val="0035785D"/>
    <w:rsid w:val="00357B9F"/>
    <w:rsid w:val="00360FE6"/>
    <w:rsid w:val="00362088"/>
    <w:rsid w:val="003653D0"/>
    <w:rsid w:val="00371A01"/>
    <w:rsid w:val="00373C62"/>
    <w:rsid w:val="00381C63"/>
    <w:rsid w:val="00396445"/>
    <w:rsid w:val="003B75F7"/>
    <w:rsid w:val="003D0320"/>
    <w:rsid w:val="003D2FE6"/>
    <w:rsid w:val="003D6134"/>
    <w:rsid w:val="003D678E"/>
    <w:rsid w:val="003D76FF"/>
    <w:rsid w:val="003E1621"/>
    <w:rsid w:val="003E1CBD"/>
    <w:rsid w:val="003E2109"/>
    <w:rsid w:val="003E2E80"/>
    <w:rsid w:val="003E6B32"/>
    <w:rsid w:val="003E75E2"/>
    <w:rsid w:val="003F32C3"/>
    <w:rsid w:val="003F6DA8"/>
    <w:rsid w:val="004046B9"/>
    <w:rsid w:val="00415489"/>
    <w:rsid w:val="0042798B"/>
    <w:rsid w:val="00427BA1"/>
    <w:rsid w:val="00435B20"/>
    <w:rsid w:val="00435F8C"/>
    <w:rsid w:val="00436396"/>
    <w:rsid w:val="00452FA2"/>
    <w:rsid w:val="00455EEA"/>
    <w:rsid w:val="00457613"/>
    <w:rsid w:val="00461DD2"/>
    <w:rsid w:val="004710D2"/>
    <w:rsid w:val="0047129D"/>
    <w:rsid w:val="00472785"/>
    <w:rsid w:val="0048662C"/>
    <w:rsid w:val="004868CE"/>
    <w:rsid w:val="004935CA"/>
    <w:rsid w:val="00496BAA"/>
    <w:rsid w:val="004A59D7"/>
    <w:rsid w:val="004A7FAA"/>
    <w:rsid w:val="004B0A58"/>
    <w:rsid w:val="004B0FDE"/>
    <w:rsid w:val="004B394F"/>
    <w:rsid w:val="004B50D6"/>
    <w:rsid w:val="004C2FD7"/>
    <w:rsid w:val="004C4476"/>
    <w:rsid w:val="004C4718"/>
    <w:rsid w:val="004C5880"/>
    <w:rsid w:val="004D1785"/>
    <w:rsid w:val="004D34C8"/>
    <w:rsid w:val="004D4553"/>
    <w:rsid w:val="004E3952"/>
    <w:rsid w:val="004F1B88"/>
    <w:rsid w:val="004F3CC9"/>
    <w:rsid w:val="005044FE"/>
    <w:rsid w:val="00523CD4"/>
    <w:rsid w:val="00530296"/>
    <w:rsid w:val="00531813"/>
    <w:rsid w:val="00535ED0"/>
    <w:rsid w:val="00545359"/>
    <w:rsid w:val="00554DCD"/>
    <w:rsid w:val="0056544A"/>
    <w:rsid w:val="00565EA8"/>
    <w:rsid w:val="005751FB"/>
    <w:rsid w:val="00582B8F"/>
    <w:rsid w:val="005837A6"/>
    <w:rsid w:val="005838A2"/>
    <w:rsid w:val="00583EF9"/>
    <w:rsid w:val="00584887"/>
    <w:rsid w:val="00584CF4"/>
    <w:rsid w:val="005A5695"/>
    <w:rsid w:val="005A604C"/>
    <w:rsid w:val="005A7CC1"/>
    <w:rsid w:val="005B147E"/>
    <w:rsid w:val="005C764F"/>
    <w:rsid w:val="005D5CF0"/>
    <w:rsid w:val="005E0A87"/>
    <w:rsid w:val="005F3A5B"/>
    <w:rsid w:val="0060054F"/>
    <w:rsid w:val="00600A0E"/>
    <w:rsid w:val="00602F7E"/>
    <w:rsid w:val="00605AEF"/>
    <w:rsid w:val="00617366"/>
    <w:rsid w:val="006270A6"/>
    <w:rsid w:val="0063031A"/>
    <w:rsid w:val="00634FAD"/>
    <w:rsid w:val="00637FFE"/>
    <w:rsid w:val="006420F0"/>
    <w:rsid w:val="006505EF"/>
    <w:rsid w:val="0065635C"/>
    <w:rsid w:val="0066153C"/>
    <w:rsid w:val="00672C9B"/>
    <w:rsid w:val="0067584A"/>
    <w:rsid w:val="00687EEF"/>
    <w:rsid w:val="006914FF"/>
    <w:rsid w:val="006A6A6C"/>
    <w:rsid w:val="006C034F"/>
    <w:rsid w:val="006E3127"/>
    <w:rsid w:val="006E399C"/>
    <w:rsid w:val="006E5C17"/>
    <w:rsid w:val="00704578"/>
    <w:rsid w:val="0071149F"/>
    <w:rsid w:val="00714286"/>
    <w:rsid w:val="007250BB"/>
    <w:rsid w:val="00732530"/>
    <w:rsid w:val="007457EE"/>
    <w:rsid w:val="0075076F"/>
    <w:rsid w:val="00765C34"/>
    <w:rsid w:val="00767AFE"/>
    <w:rsid w:val="0078379D"/>
    <w:rsid w:val="00791F65"/>
    <w:rsid w:val="007B1CC7"/>
    <w:rsid w:val="007C3940"/>
    <w:rsid w:val="007E0A95"/>
    <w:rsid w:val="007E1621"/>
    <w:rsid w:val="007E3FB9"/>
    <w:rsid w:val="007E557C"/>
    <w:rsid w:val="007F57D4"/>
    <w:rsid w:val="008027B9"/>
    <w:rsid w:val="0082117D"/>
    <w:rsid w:val="008373FE"/>
    <w:rsid w:val="0084016F"/>
    <w:rsid w:val="00845E6B"/>
    <w:rsid w:val="0085334F"/>
    <w:rsid w:val="008565B8"/>
    <w:rsid w:val="00857B6E"/>
    <w:rsid w:val="00867ECB"/>
    <w:rsid w:val="00871FA2"/>
    <w:rsid w:val="0087532B"/>
    <w:rsid w:val="00877903"/>
    <w:rsid w:val="00894518"/>
    <w:rsid w:val="008A188E"/>
    <w:rsid w:val="008B7516"/>
    <w:rsid w:val="008C5B8D"/>
    <w:rsid w:val="008C72FE"/>
    <w:rsid w:val="008D182F"/>
    <w:rsid w:val="008D1AE1"/>
    <w:rsid w:val="008D6277"/>
    <w:rsid w:val="008D78C3"/>
    <w:rsid w:val="008E6721"/>
    <w:rsid w:val="008E7170"/>
    <w:rsid w:val="009132C7"/>
    <w:rsid w:val="00924822"/>
    <w:rsid w:val="00932403"/>
    <w:rsid w:val="00946343"/>
    <w:rsid w:val="0095537B"/>
    <w:rsid w:val="00955B85"/>
    <w:rsid w:val="009615E9"/>
    <w:rsid w:val="00967B2C"/>
    <w:rsid w:val="00975AC1"/>
    <w:rsid w:val="009937B7"/>
    <w:rsid w:val="00995066"/>
    <w:rsid w:val="009A2D1D"/>
    <w:rsid w:val="009A5820"/>
    <w:rsid w:val="009A7647"/>
    <w:rsid w:val="009A76C1"/>
    <w:rsid w:val="009B73BE"/>
    <w:rsid w:val="009B778A"/>
    <w:rsid w:val="009E5BE6"/>
    <w:rsid w:val="009E7778"/>
    <w:rsid w:val="009F3E07"/>
    <w:rsid w:val="00A23465"/>
    <w:rsid w:val="00A23D8A"/>
    <w:rsid w:val="00A26F54"/>
    <w:rsid w:val="00A311E9"/>
    <w:rsid w:val="00A37588"/>
    <w:rsid w:val="00A37B4F"/>
    <w:rsid w:val="00A57623"/>
    <w:rsid w:val="00A63AD3"/>
    <w:rsid w:val="00A93548"/>
    <w:rsid w:val="00AA1AC5"/>
    <w:rsid w:val="00AB3892"/>
    <w:rsid w:val="00AC146D"/>
    <w:rsid w:val="00AD12C3"/>
    <w:rsid w:val="00AE0999"/>
    <w:rsid w:val="00AE100A"/>
    <w:rsid w:val="00AE48D5"/>
    <w:rsid w:val="00AF1D37"/>
    <w:rsid w:val="00AF4E66"/>
    <w:rsid w:val="00B05943"/>
    <w:rsid w:val="00B05FFB"/>
    <w:rsid w:val="00B115FC"/>
    <w:rsid w:val="00B1531D"/>
    <w:rsid w:val="00B16CEE"/>
    <w:rsid w:val="00B2671C"/>
    <w:rsid w:val="00B27050"/>
    <w:rsid w:val="00B323DD"/>
    <w:rsid w:val="00B34BA3"/>
    <w:rsid w:val="00B41588"/>
    <w:rsid w:val="00B41BAD"/>
    <w:rsid w:val="00B41CC1"/>
    <w:rsid w:val="00B738AA"/>
    <w:rsid w:val="00B811E2"/>
    <w:rsid w:val="00B82132"/>
    <w:rsid w:val="00B825EF"/>
    <w:rsid w:val="00B91EA7"/>
    <w:rsid w:val="00B94AF1"/>
    <w:rsid w:val="00B94B81"/>
    <w:rsid w:val="00B95CB7"/>
    <w:rsid w:val="00BC5E39"/>
    <w:rsid w:val="00BD0315"/>
    <w:rsid w:val="00BD2BAA"/>
    <w:rsid w:val="00BE2D7C"/>
    <w:rsid w:val="00BE3362"/>
    <w:rsid w:val="00BE5507"/>
    <w:rsid w:val="00BF23A4"/>
    <w:rsid w:val="00BF2555"/>
    <w:rsid w:val="00BF4458"/>
    <w:rsid w:val="00C113F0"/>
    <w:rsid w:val="00C12B59"/>
    <w:rsid w:val="00C143A1"/>
    <w:rsid w:val="00C3314E"/>
    <w:rsid w:val="00C50859"/>
    <w:rsid w:val="00C50D36"/>
    <w:rsid w:val="00C541A2"/>
    <w:rsid w:val="00C57B93"/>
    <w:rsid w:val="00C65A77"/>
    <w:rsid w:val="00C715A3"/>
    <w:rsid w:val="00C77D84"/>
    <w:rsid w:val="00C82C56"/>
    <w:rsid w:val="00C91DE5"/>
    <w:rsid w:val="00C92725"/>
    <w:rsid w:val="00CC39B1"/>
    <w:rsid w:val="00CC3E1F"/>
    <w:rsid w:val="00CD171D"/>
    <w:rsid w:val="00CD4F9C"/>
    <w:rsid w:val="00CE3A8D"/>
    <w:rsid w:val="00CE7430"/>
    <w:rsid w:val="00CF2972"/>
    <w:rsid w:val="00CF2EDA"/>
    <w:rsid w:val="00CF7BD2"/>
    <w:rsid w:val="00D06AF2"/>
    <w:rsid w:val="00D10278"/>
    <w:rsid w:val="00D157CA"/>
    <w:rsid w:val="00D162D0"/>
    <w:rsid w:val="00D21BA4"/>
    <w:rsid w:val="00D2795E"/>
    <w:rsid w:val="00D72782"/>
    <w:rsid w:val="00D73BEC"/>
    <w:rsid w:val="00D91E0A"/>
    <w:rsid w:val="00DA1896"/>
    <w:rsid w:val="00DB56DB"/>
    <w:rsid w:val="00DC0AE7"/>
    <w:rsid w:val="00DC307C"/>
    <w:rsid w:val="00DC66AA"/>
    <w:rsid w:val="00DD3495"/>
    <w:rsid w:val="00DF430C"/>
    <w:rsid w:val="00DF5410"/>
    <w:rsid w:val="00E028A7"/>
    <w:rsid w:val="00E035D8"/>
    <w:rsid w:val="00E06954"/>
    <w:rsid w:val="00E1759E"/>
    <w:rsid w:val="00E17FCC"/>
    <w:rsid w:val="00E20B0C"/>
    <w:rsid w:val="00E277C9"/>
    <w:rsid w:val="00E377DA"/>
    <w:rsid w:val="00E40729"/>
    <w:rsid w:val="00E463B5"/>
    <w:rsid w:val="00E53F58"/>
    <w:rsid w:val="00E56DC7"/>
    <w:rsid w:val="00E65CC9"/>
    <w:rsid w:val="00E73604"/>
    <w:rsid w:val="00E7447A"/>
    <w:rsid w:val="00E83F08"/>
    <w:rsid w:val="00E86DE1"/>
    <w:rsid w:val="00E96989"/>
    <w:rsid w:val="00EB2AED"/>
    <w:rsid w:val="00EB7662"/>
    <w:rsid w:val="00EB7D0C"/>
    <w:rsid w:val="00EE0ACB"/>
    <w:rsid w:val="00EE7AF1"/>
    <w:rsid w:val="00EF6446"/>
    <w:rsid w:val="00F05974"/>
    <w:rsid w:val="00F27A22"/>
    <w:rsid w:val="00F33540"/>
    <w:rsid w:val="00F342E4"/>
    <w:rsid w:val="00F3471B"/>
    <w:rsid w:val="00F52844"/>
    <w:rsid w:val="00F5534B"/>
    <w:rsid w:val="00F606BC"/>
    <w:rsid w:val="00F71004"/>
    <w:rsid w:val="00F74B04"/>
    <w:rsid w:val="00F75F93"/>
    <w:rsid w:val="00F76355"/>
    <w:rsid w:val="00F90203"/>
    <w:rsid w:val="00F90CD3"/>
    <w:rsid w:val="00F91EB7"/>
    <w:rsid w:val="00F960CB"/>
    <w:rsid w:val="00F96967"/>
    <w:rsid w:val="00FB098B"/>
    <w:rsid w:val="00FB1667"/>
    <w:rsid w:val="00FC0BE7"/>
    <w:rsid w:val="00FC28C7"/>
    <w:rsid w:val="00FC3C22"/>
    <w:rsid w:val="00FC4923"/>
    <w:rsid w:val="00FC5B19"/>
    <w:rsid w:val="00FD35AE"/>
    <w:rsid w:val="00FD3632"/>
    <w:rsid w:val="00FD5D8E"/>
    <w:rsid w:val="00FF2883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AEDDAC"/>
  <w15:docId w15:val="{22007A34-B77D-4BB9-855D-4C68E8CDE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2FA2"/>
    <w:pPr>
      <w:spacing w:after="120" w:line="276" w:lineRule="auto"/>
      <w:ind w:left="1701"/>
      <w:jc w:val="both"/>
    </w:pPr>
    <w:rPr>
      <w:rFonts w:ascii="Trebuchet MS" w:eastAsia="MS Mincho" w:hAnsi="Trebuchet MS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6E02"/>
    <w:pPr>
      <w:keepNext/>
      <w:keepLines/>
      <w:spacing w:before="240" w:after="0" w:line="259" w:lineRule="auto"/>
      <w:ind w:left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6E02"/>
    <w:pPr>
      <w:keepNext/>
      <w:keepLines/>
      <w:spacing w:before="40" w:after="0" w:line="259" w:lineRule="auto"/>
      <w:ind w:left="0"/>
      <w:jc w:val="left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37588"/>
    <w:pPr>
      <w:keepNext/>
      <w:keepLines/>
      <w:numPr>
        <w:numId w:val="3"/>
      </w:numPr>
      <w:spacing w:before="200" w:after="0"/>
      <w:jc w:val="left"/>
      <w:outlineLvl w:val="2"/>
    </w:pPr>
    <w:rPr>
      <w:rFonts w:ascii="Cambria" w:eastAsia="Times New Roman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37588"/>
    <w:pPr>
      <w:keepNext/>
      <w:keepLines/>
      <w:spacing w:before="200" w:after="0"/>
      <w:ind w:left="0"/>
      <w:jc w:val="left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,List Paragraph1,Normal bullet 2,List Paragraph compact,Paragraphe de liste 2,Reference list,Bullet list,Numbered List,1st level - Bullet List Paragraph"/>
    <w:basedOn w:val="Normal"/>
    <w:link w:val="ListParagraphChar"/>
    <w:uiPriority w:val="34"/>
    <w:qFormat/>
    <w:rsid w:val="00E1759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E17FC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E56DC7"/>
  </w:style>
  <w:style w:type="paragraph" w:styleId="Footer">
    <w:name w:val="footer"/>
    <w:basedOn w:val="Normal"/>
    <w:link w:val="FooterChar"/>
    <w:uiPriority w:val="99"/>
    <w:unhideWhenUsed/>
    <w:rsid w:val="00E56DC7"/>
    <w:pPr>
      <w:tabs>
        <w:tab w:val="center" w:pos="4680"/>
        <w:tab w:val="right" w:pos="9360"/>
      </w:tabs>
      <w:spacing w:after="0" w:line="240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E56DC7"/>
  </w:style>
  <w:style w:type="character" w:styleId="FollowedHyperlink">
    <w:name w:val="FollowedHyperlink"/>
    <w:basedOn w:val="DefaultParagraphFont"/>
    <w:uiPriority w:val="99"/>
    <w:semiHidden/>
    <w:unhideWhenUsed/>
    <w:rsid w:val="00196E0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196E02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96E02"/>
    <w:pPr>
      <w:spacing w:after="100" w:line="259" w:lineRule="auto"/>
      <w:ind w:left="0"/>
      <w:jc w:val="left"/>
    </w:pPr>
    <w:rPr>
      <w:rFonts w:asciiTheme="minorHAnsi" w:eastAsiaTheme="minorHAnsi" w:hAnsiTheme="minorHAnsi" w:cstheme="minorBidi"/>
    </w:rPr>
  </w:style>
  <w:style w:type="character" w:customStyle="1" w:styleId="Heading2Char">
    <w:name w:val="Heading 2 Char"/>
    <w:basedOn w:val="DefaultParagraphFont"/>
    <w:link w:val="Heading2"/>
    <w:uiPriority w:val="9"/>
    <w:rsid w:val="00196E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AB3892"/>
    <w:pPr>
      <w:spacing w:after="100" w:line="259" w:lineRule="auto"/>
      <w:ind w:left="220"/>
      <w:jc w:val="left"/>
    </w:pPr>
    <w:rPr>
      <w:rFonts w:asciiTheme="minorHAnsi" w:eastAsiaTheme="minorHAnsi" w:hAnsiTheme="minorHAnsi" w:cstheme="minorHAnsi"/>
      <w:b/>
      <w:noProof/>
      <w:color w:val="2E74B5" w:themeColor="accent1" w:themeShade="BF"/>
      <w:sz w:val="24"/>
      <w:szCs w:val="24"/>
      <w:lang w:val="ro-RO"/>
    </w:rPr>
  </w:style>
  <w:style w:type="paragraph" w:customStyle="1" w:styleId="Style1">
    <w:name w:val="Style1"/>
    <w:basedOn w:val="Heading1"/>
    <w:link w:val="Style1Char"/>
    <w:qFormat/>
    <w:rsid w:val="00037041"/>
    <w:pPr>
      <w:numPr>
        <w:numId w:val="1"/>
      </w:numPr>
    </w:pPr>
  </w:style>
  <w:style w:type="paragraph" w:customStyle="1" w:styleId="FormatAMPOR">
    <w:name w:val="Format AM POR"/>
    <w:basedOn w:val="Style1"/>
    <w:link w:val="FormatAMPORChar"/>
    <w:qFormat/>
    <w:rsid w:val="00037041"/>
    <w:rPr>
      <w:rFonts w:ascii="Trebuchet MS" w:hAnsi="Trebuchet MS"/>
      <w:b/>
      <w:sz w:val="28"/>
    </w:rPr>
  </w:style>
  <w:style w:type="character" w:customStyle="1" w:styleId="Style1Char">
    <w:name w:val="Style1 Char"/>
    <w:basedOn w:val="Heading1Char"/>
    <w:link w:val="Style1"/>
    <w:rsid w:val="0003704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FormatAMPORChar">
    <w:name w:val="Format AM POR Char"/>
    <w:basedOn w:val="Style1Char"/>
    <w:link w:val="FormatAMPOR"/>
    <w:rsid w:val="00037041"/>
    <w:rPr>
      <w:rFonts w:ascii="Trebuchet MS" w:eastAsiaTheme="majorEastAsia" w:hAnsi="Trebuchet MS" w:cstheme="majorBidi"/>
      <w:b/>
      <w:color w:val="2E74B5" w:themeColor="accent1" w:themeShade="BF"/>
      <w:sz w:val="28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E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E6B"/>
    <w:rPr>
      <w:rFonts w:ascii="Segoe UI" w:hAnsi="Segoe UI" w:cs="Segoe UI"/>
      <w:sz w:val="18"/>
      <w:szCs w:val="18"/>
    </w:rPr>
  </w:style>
  <w:style w:type="paragraph" w:styleId="TOC3">
    <w:name w:val="toc 3"/>
    <w:basedOn w:val="Normal"/>
    <w:next w:val="Normal"/>
    <w:autoRedefine/>
    <w:uiPriority w:val="39"/>
    <w:unhideWhenUsed/>
    <w:rsid w:val="00A37588"/>
    <w:pPr>
      <w:spacing w:after="100" w:line="259" w:lineRule="auto"/>
      <w:ind w:left="440"/>
      <w:jc w:val="left"/>
    </w:pPr>
    <w:rPr>
      <w:rFonts w:asciiTheme="minorHAnsi" w:eastAsiaTheme="minorHAnsi" w:hAnsiTheme="minorHAnsi" w:cstheme="minorBidi"/>
    </w:rPr>
  </w:style>
  <w:style w:type="character" w:customStyle="1" w:styleId="Heading3Char">
    <w:name w:val="Heading 3 Char"/>
    <w:basedOn w:val="DefaultParagraphFont"/>
    <w:link w:val="Heading3"/>
    <w:uiPriority w:val="9"/>
    <w:rsid w:val="00A37588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A3758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NormalChar">
    <w:name w:val="5 Normal Char"/>
    <w:link w:val="5Normal"/>
    <w:locked/>
    <w:rsid w:val="00A37588"/>
    <w:rPr>
      <w:rFonts w:ascii="Trebuchet MS" w:hAnsi="Trebuchet MS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A37588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line="240" w:lineRule="auto"/>
      <w:ind w:left="0" w:right="57"/>
    </w:pPr>
    <w:rPr>
      <w:rFonts w:eastAsiaTheme="minorHAnsi" w:cstheme="minorBidi"/>
      <w:spacing w:val="-2"/>
      <w:szCs w:val="24"/>
    </w:rPr>
  </w:style>
  <w:style w:type="paragraph" w:customStyle="1" w:styleId="bullet1">
    <w:name w:val="bullet1"/>
    <w:basedOn w:val="Normal"/>
    <w:rsid w:val="00A37588"/>
    <w:pPr>
      <w:numPr>
        <w:numId w:val="4"/>
      </w:numPr>
      <w:spacing w:before="40" w:after="40" w:line="240" w:lineRule="auto"/>
      <w:jc w:val="left"/>
    </w:pPr>
    <w:rPr>
      <w:rFonts w:eastAsia="Times New Roman"/>
      <w:sz w:val="20"/>
      <w:szCs w:val="24"/>
      <w:lang w:val="ro-RO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nhideWhenUsed/>
    <w:rsid w:val="00A37588"/>
    <w:pPr>
      <w:spacing w:after="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rsid w:val="00A3758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aliases w:val="Footnote symbol,Times 10 Point,Exposant 3 Point,Footnote number,Footnote Reference Number,Footnote reference number,Footnote Reference Superscript,EN Footnote Reference,note TESI,Voetnootverwijzing,fr,o,FR,FR1,F, Exposant 3 Poin"/>
    <w:link w:val="BVIfnrChar1Char"/>
    <w:unhideWhenUsed/>
    <w:qFormat/>
    <w:rsid w:val="00A37588"/>
    <w:rPr>
      <w:vertAlign w:val="superscript"/>
    </w:rPr>
  </w:style>
  <w:style w:type="character" w:styleId="CommentReference">
    <w:name w:val="annotation reference"/>
    <w:uiPriority w:val="99"/>
    <w:unhideWhenUsed/>
    <w:rsid w:val="00A37588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37588"/>
    <w:pPr>
      <w:spacing w:after="200" w:line="240" w:lineRule="auto"/>
      <w:ind w:left="0"/>
      <w:jc w:val="left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3758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75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7588"/>
    <w:rPr>
      <w:rFonts w:ascii="Calibri" w:eastAsia="Calibri" w:hAnsi="Calibri" w:cs="Times New Roman"/>
      <w:b/>
      <w:bCs/>
      <w:sz w:val="20"/>
      <w:szCs w:val="20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,Normal bullet 2 Char,List Paragraph compact Char,Paragraphe de liste 2 Char,Reference list Char"/>
    <w:link w:val="ListParagraph"/>
    <w:uiPriority w:val="34"/>
    <w:qFormat/>
    <w:locked/>
    <w:rsid w:val="00A37588"/>
  </w:style>
  <w:style w:type="paragraph" w:customStyle="1" w:styleId="Criteriu">
    <w:name w:val="Criteriu"/>
    <w:link w:val="CriteriuChar"/>
    <w:qFormat/>
    <w:rsid w:val="00A37588"/>
    <w:pPr>
      <w:ind w:left="709" w:hanging="737"/>
    </w:pPr>
    <w:rPr>
      <w:rFonts w:ascii="Calibri" w:eastAsia="Times New Roman" w:hAnsi="Calibri" w:cs="Times New Roman"/>
      <w:b/>
      <w:szCs w:val="32"/>
      <w:lang w:val="ro-RO"/>
    </w:rPr>
  </w:style>
  <w:style w:type="character" w:customStyle="1" w:styleId="CriteriuChar">
    <w:name w:val="Criteriu Char"/>
    <w:link w:val="Criteriu"/>
    <w:rsid w:val="00A37588"/>
    <w:rPr>
      <w:rFonts w:ascii="Calibri" w:eastAsia="Times New Roman" w:hAnsi="Calibri" w:cs="Times New Roman"/>
      <w:b/>
      <w:szCs w:val="32"/>
      <w:lang w:val="ro-RO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"/>
    <w:basedOn w:val="Normal"/>
    <w:next w:val="Normal"/>
    <w:link w:val="FootnoteReference"/>
    <w:qFormat/>
    <w:rsid w:val="00A37588"/>
    <w:pPr>
      <w:spacing w:after="160" w:line="240" w:lineRule="exact"/>
      <w:ind w:left="0"/>
      <w:jc w:val="left"/>
    </w:pPr>
    <w:rPr>
      <w:rFonts w:asciiTheme="minorHAnsi" w:eastAsiaTheme="minorHAnsi" w:hAnsiTheme="minorHAnsi" w:cstheme="minorBidi"/>
      <w:vertAlign w:val="superscript"/>
    </w:rPr>
  </w:style>
  <w:style w:type="paragraph" w:customStyle="1" w:styleId="Normal1">
    <w:name w:val="Normal1"/>
    <w:basedOn w:val="Normal"/>
    <w:rsid w:val="00A37588"/>
    <w:pPr>
      <w:spacing w:before="60" w:after="60" w:line="240" w:lineRule="auto"/>
      <w:ind w:left="0"/>
    </w:pPr>
    <w:rPr>
      <w:rFonts w:eastAsia="Times New Roman"/>
      <w:sz w:val="20"/>
      <w:szCs w:val="24"/>
      <w:lang w:val="ro-RO"/>
    </w:rPr>
  </w:style>
  <w:style w:type="paragraph" w:customStyle="1" w:styleId="Default">
    <w:name w:val="Default"/>
    <w:rsid w:val="00A3758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ro-RO"/>
    </w:rPr>
  </w:style>
  <w:style w:type="paragraph" w:customStyle="1" w:styleId="qowt-stl-normal">
    <w:name w:val="qowt-stl-normal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qowt-stl-heading6">
    <w:name w:val="qowt-stl-heading6"/>
    <w:basedOn w:val="Normal"/>
    <w:rsid w:val="00A37588"/>
    <w:pPr>
      <w:spacing w:before="100" w:beforeAutospacing="1" w:after="100" w:afterAutospacing="1" w:line="240" w:lineRule="auto"/>
      <w:ind w:lef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qowt-font1-timesnewroman">
    <w:name w:val="qowt-font1-timesnewroman"/>
    <w:basedOn w:val="DefaultParagraphFont"/>
    <w:rsid w:val="00A37588"/>
  </w:style>
  <w:style w:type="character" w:customStyle="1" w:styleId="FontStyle37">
    <w:name w:val="Font Style37"/>
    <w:uiPriority w:val="99"/>
    <w:rsid w:val="00A37588"/>
    <w:rPr>
      <w:rFonts w:ascii="Calibri" w:hAnsi="Calibri" w:cs="Calibri"/>
      <w:sz w:val="22"/>
      <w:szCs w:val="22"/>
    </w:rPr>
  </w:style>
  <w:style w:type="character" w:customStyle="1" w:styleId="FontStyle38">
    <w:name w:val="Font Style38"/>
    <w:uiPriority w:val="99"/>
    <w:rsid w:val="00A37588"/>
    <w:rPr>
      <w:rFonts w:ascii="Calibri" w:hAnsi="Calibri" w:cs="Calibri"/>
      <w:b/>
      <w:bCs/>
      <w:i/>
      <w:iCs/>
      <w:sz w:val="22"/>
      <w:szCs w:val="22"/>
    </w:rPr>
  </w:style>
  <w:style w:type="paragraph" w:customStyle="1" w:styleId="criterii">
    <w:name w:val="criterii"/>
    <w:basedOn w:val="Normal"/>
    <w:rsid w:val="00A37588"/>
    <w:pPr>
      <w:shd w:val="clear" w:color="auto" w:fill="E6E6E6"/>
      <w:spacing w:before="240" w:line="240" w:lineRule="auto"/>
      <w:ind w:left="0"/>
    </w:pPr>
    <w:rPr>
      <w:rFonts w:eastAsia="Times New Roman"/>
      <w:b/>
      <w:bCs/>
      <w:snapToGrid w:val="0"/>
      <w:sz w:val="20"/>
      <w:szCs w:val="24"/>
      <w:lang w:val="ro-RO"/>
    </w:rPr>
  </w:style>
  <w:style w:type="paragraph" w:styleId="BodyTextIndent">
    <w:name w:val="Body Text Indent"/>
    <w:basedOn w:val="Normal"/>
    <w:link w:val="BodyTextIndentChar"/>
    <w:rsid w:val="00A37588"/>
    <w:pPr>
      <w:spacing w:before="120" w:line="240" w:lineRule="auto"/>
      <w:ind w:left="45"/>
    </w:pPr>
    <w:rPr>
      <w:rFonts w:eastAsia="Times New Roman" w:cs="Arial"/>
      <w:sz w:val="20"/>
      <w:szCs w:val="24"/>
      <w:lang w:val="ro-RO"/>
    </w:rPr>
  </w:style>
  <w:style w:type="character" w:customStyle="1" w:styleId="BodyTextIndentChar">
    <w:name w:val="Body Text Indent Char"/>
    <w:basedOn w:val="DefaultParagraphFont"/>
    <w:link w:val="BodyTextIndent"/>
    <w:rsid w:val="00A37588"/>
    <w:rPr>
      <w:rFonts w:ascii="Trebuchet MS" w:eastAsia="Times New Roman" w:hAnsi="Trebuchet MS" w:cs="Arial"/>
      <w:sz w:val="20"/>
      <w:szCs w:val="24"/>
      <w:lang w:val="ro-RO"/>
    </w:rPr>
  </w:style>
  <w:style w:type="paragraph" w:styleId="BodyText">
    <w:name w:val="Body Text"/>
    <w:aliases w:val="block style,Body,Standard paragraph,b"/>
    <w:basedOn w:val="Normal"/>
    <w:link w:val="BodyTextChar"/>
    <w:rsid w:val="00A37588"/>
    <w:pPr>
      <w:spacing w:before="120" w:line="240" w:lineRule="auto"/>
      <w:ind w:left="0"/>
      <w:jc w:val="left"/>
    </w:pPr>
    <w:rPr>
      <w:rFonts w:eastAsia="Times New Roman"/>
      <w:sz w:val="20"/>
      <w:szCs w:val="24"/>
      <w:lang w:val="ro-RO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588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bulletX">
    <w:name w:val="bulletX"/>
    <w:basedOn w:val="Normal"/>
    <w:rsid w:val="00A37588"/>
    <w:pPr>
      <w:numPr>
        <w:numId w:val="8"/>
      </w:numPr>
      <w:autoSpaceDE w:val="0"/>
      <w:autoSpaceDN w:val="0"/>
      <w:adjustRightInd w:val="0"/>
      <w:spacing w:before="120" w:line="240" w:lineRule="auto"/>
    </w:pPr>
    <w:rPr>
      <w:rFonts w:ascii="Arial,Bold" w:eastAsia="Times New Roman" w:hAnsi="Arial,Bold" w:cs="Arial"/>
      <w:szCs w:val="24"/>
      <w:lang w:val="ro-RO"/>
    </w:rPr>
  </w:style>
  <w:style w:type="paragraph" w:customStyle="1" w:styleId="Head1-Art">
    <w:name w:val="Head1-Art"/>
    <w:basedOn w:val="Normal"/>
    <w:rsid w:val="00A37588"/>
    <w:pPr>
      <w:numPr>
        <w:numId w:val="9"/>
      </w:numPr>
      <w:spacing w:before="120" w:line="240" w:lineRule="auto"/>
    </w:pPr>
    <w:rPr>
      <w:rFonts w:eastAsia="Times New Roman"/>
      <w:b/>
      <w:bCs/>
      <w:caps/>
      <w:sz w:val="20"/>
      <w:szCs w:val="24"/>
      <w:lang w:val="ro-RO"/>
    </w:rPr>
  </w:style>
  <w:style w:type="paragraph" w:customStyle="1" w:styleId="Head2-Alin">
    <w:name w:val="Head2-Alin"/>
    <w:basedOn w:val="Head1-Art"/>
    <w:uiPriority w:val="99"/>
    <w:rsid w:val="00A37588"/>
    <w:pPr>
      <w:numPr>
        <w:ilvl w:val="1"/>
      </w:numPr>
    </w:pPr>
    <w:rPr>
      <w:b w:val="0"/>
      <w:bCs w:val="0"/>
      <w:caps w:val="0"/>
    </w:rPr>
  </w:style>
  <w:style w:type="paragraph" w:customStyle="1" w:styleId="Head3-Bullet">
    <w:name w:val="Head3-Bullet"/>
    <w:basedOn w:val="Head2-Alin"/>
    <w:rsid w:val="00A37588"/>
    <w:pPr>
      <w:numPr>
        <w:ilvl w:val="2"/>
      </w:numPr>
    </w:pPr>
  </w:style>
  <w:style w:type="paragraph" w:customStyle="1" w:styleId="Head4-Subsect">
    <w:name w:val="Head4-Subsect"/>
    <w:basedOn w:val="Head3-Bullet"/>
    <w:rsid w:val="00A37588"/>
    <w:pPr>
      <w:numPr>
        <w:ilvl w:val="3"/>
      </w:numPr>
    </w:pPr>
    <w:rPr>
      <w:b/>
      <w:bCs/>
    </w:rPr>
  </w:style>
  <w:style w:type="paragraph" w:customStyle="1" w:styleId="Head5-Subsect">
    <w:name w:val="Head5-Subsect"/>
    <w:basedOn w:val="Head4-Subsect"/>
    <w:rsid w:val="00A37588"/>
    <w:pPr>
      <w:numPr>
        <w:ilvl w:val="4"/>
      </w:numPr>
    </w:pPr>
  </w:style>
  <w:style w:type="paragraph" w:customStyle="1" w:styleId="maintext-bullet">
    <w:name w:val="maintext-bullet"/>
    <w:basedOn w:val="Normal"/>
    <w:rsid w:val="00A37588"/>
    <w:pPr>
      <w:tabs>
        <w:tab w:val="num" w:pos="720"/>
      </w:tabs>
      <w:spacing w:after="0" w:line="240" w:lineRule="auto"/>
      <w:ind w:left="720" w:hanging="360"/>
    </w:pPr>
    <w:rPr>
      <w:rFonts w:ascii="Arial" w:eastAsia="Times New Roman" w:hAnsi="Arial"/>
      <w:szCs w:val="24"/>
      <w:lang w:val="ro-RO"/>
    </w:rPr>
  </w:style>
  <w:style w:type="paragraph" w:customStyle="1" w:styleId="maintext">
    <w:name w:val="maintext"/>
    <w:basedOn w:val="Normal"/>
    <w:rsid w:val="00A37588"/>
    <w:pPr>
      <w:spacing w:before="120" w:line="240" w:lineRule="auto"/>
      <w:ind w:left="0"/>
    </w:pPr>
    <w:rPr>
      <w:rFonts w:ascii="Arial" w:eastAsia="Times New Roman" w:hAnsi="Arial" w:cs="Arial"/>
      <w:szCs w:val="28"/>
      <w:lang w:val="ro-RO"/>
    </w:rPr>
  </w:style>
  <w:style w:type="paragraph" w:styleId="ListBullet3">
    <w:name w:val="List Bullet 3"/>
    <w:basedOn w:val="Normal"/>
    <w:unhideWhenUsed/>
    <w:rsid w:val="00A37588"/>
    <w:pPr>
      <w:numPr>
        <w:numId w:val="10"/>
      </w:numPr>
      <w:spacing w:before="120" w:line="240" w:lineRule="auto"/>
      <w:ind w:left="0"/>
      <w:contextualSpacing/>
    </w:pPr>
    <w:rPr>
      <w:rFonts w:ascii="Times New Roman" w:eastAsia="Calibri" w:hAnsi="Times New Roman"/>
      <w:sz w:val="24"/>
      <w:lang w:val="en-GB" w:eastAsia="en-GB"/>
    </w:rPr>
  </w:style>
  <w:style w:type="character" w:customStyle="1" w:styleId="Heading10">
    <w:name w:val="Heading #1_"/>
    <w:link w:val="Heading11"/>
    <w:rsid w:val="00A37588"/>
    <w:rPr>
      <w:rFonts w:ascii="Trebuchet MS" w:eastAsia="Trebuchet MS" w:hAnsi="Trebuchet MS" w:cs="Trebuchet MS"/>
      <w:b/>
      <w:bCs/>
      <w:sz w:val="20"/>
      <w:szCs w:val="20"/>
      <w:shd w:val="clear" w:color="auto" w:fill="FFFFFF"/>
    </w:rPr>
  </w:style>
  <w:style w:type="paragraph" w:customStyle="1" w:styleId="Heading11">
    <w:name w:val="Heading #1"/>
    <w:basedOn w:val="Normal"/>
    <w:link w:val="Heading10"/>
    <w:rsid w:val="00A37588"/>
    <w:pPr>
      <w:widowControl w:val="0"/>
      <w:shd w:val="clear" w:color="auto" w:fill="FFFFFF"/>
      <w:spacing w:after="160" w:line="240" w:lineRule="auto"/>
      <w:ind w:left="0" w:firstLine="700"/>
      <w:jc w:val="left"/>
      <w:outlineLvl w:val="0"/>
    </w:pPr>
    <w:rPr>
      <w:rFonts w:eastAsia="Trebuchet MS" w:cs="Trebuchet MS"/>
      <w:b/>
      <w:bCs/>
      <w:sz w:val="20"/>
      <w:szCs w:val="20"/>
    </w:rPr>
  </w:style>
  <w:style w:type="paragraph" w:customStyle="1" w:styleId="Address">
    <w:name w:val="Address"/>
    <w:basedOn w:val="Normal"/>
    <w:rsid w:val="00A37588"/>
    <w:pPr>
      <w:spacing w:after="0" w:line="240" w:lineRule="auto"/>
      <w:ind w:left="0"/>
      <w:jc w:val="left"/>
    </w:pPr>
    <w:rPr>
      <w:rFonts w:ascii="Times New Roman" w:eastAsia="Times New Roman" w:hAnsi="Times New Roman"/>
      <w:sz w:val="24"/>
      <w:szCs w:val="20"/>
      <w:lang w:val="ro-RO" w:eastAsia="fr-FR"/>
    </w:rPr>
  </w:style>
  <w:style w:type="character" w:customStyle="1" w:styleId="salnttl">
    <w:name w:val="s_aln_ttl"/>
    <w:basedOn w:val="DefaultParagraphFont"/>
    <w:rsid w:val="00A37588"/>
  </w:style>
  <w:style w:type="character" w:customStyle="1" w:styleId="salnbdy">
    <w:name w:val="s_aln_bdy"/>
    <w:basedOn w:val="DefaultParagraphFont"/>
    <w:rsid w:val="00A37588"/>
  </w:style>
  <w:style w:type="character" w:customStyle="1" w:styleId="slit">
    <w:name w:val="s_lit"/>
    <w:basedOn w:val="DefaultParagraphFont"/>
    <w:rsid w:val="00A37588"/>
  </w:style>
  <w:style w:type="character" w:customStyle="1" w:styleId="slitttl">
    <w:name w:val="s_lit_ttl"/>
    <w:basedOn w:val="DefaultParagraphFont"/>
    <w:rsid w:val="00A37588"/>
  </w:style>
  <w:style w:type="character" w:customStyle="1" w:styleId="slitbdy">
    <w:name w:val="s_lit_bdy"/>
    <w:basedOn w:val="DefaultParagraphFont"/>
    <w:rsid w:val="00A37588"/>
  </w:style>
  <w:style w:type="character" w:customStyle="1" w:styleId="slgi">
    <w:name w:val="s_lgi"/>
    <w:basedOn w:val="DefaultParagraphFont"/>
    <w:rsid w:val="00A37588"/>
  </w:style>
  <w:style w:type="table" w:styleId="TableGrid">
    <w:name w:val="Table Grid"/>
    <w:basedOn w:val="TableNormal"/>
    <w:uiPriority w:val="39"/>
    <w:rsid w:val="00A3758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A37588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37588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uiPriority w:val="99"/>
    <w:semiHidden/>
    <w:unhideWhenUsed/>
    <w:rsid w:val="00A37588"/>
    <w:rPr>
      <w:vertAlign w:val="superscript"/>
    </w:rPr>
  </w:style>
  <w:style w:type="character" w:customStyle="1" w:styleId="sden">
    <w:name w:val="s_den"/>
    <w:rsid w:val="00A37588"/>
  </w:style>
  <w:style w:type="character" w:customStyle="1" w:styleId="shdr">
    <w:name w:val="s_hdr"/>
    <w:rsid w:val="00A37588"/>
  </w:style>
  <w:style w:type="paragraph" w:styleId="Revision">
    <w:name w:val="Revision"/>
    <w:hidden/>
    <w:uiPriority w:val="99"/>
    <w:semiHidden/>
    <w:rsid w:val="00A3758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Normal"/>
    <w:uiPriority w:val="1"/>
    <w:qFormat/>
    <w:rsid w:val="00A37588"/>
    <w:pPr>
      <w:widowControl w:val="0"/>
      <w:autoSpaceDE w:val="0"/>
      <w:autoSpaceDN w:val="0"/>
      <w:spacing w:after="0" w:line="240" w:lineRule="auto"/>
      <w:ind w:left="0"/>
      <w:jc w:val="left"/>
    </w:pPr>
    <w:rPr>
      <w:rFonts w:eastAsia="Trebuchet MS" w:cs="Trebuchet MS"/>
      <w:lang w:val="ro-RO" w:eastAsia="ro-RO" w:bidi="ro-RO"/>
    </w:rPr>
  </w:style>
  <w:style w:type="paragraph" w:customStyle="1" w:styleId="instruct">
    <w:name w:val="instruct"/>
    <w:basedOn w:val="Normal"/>
    <w:rsid w:val="00270813"/>
    <w:pPr>
      <w:widowControl w:val="0"/>
      <w:autoSpaceDE w:val="0"/>
      <w:autoSpaceDN w:val="0"/>
      <w:adjustRightInd w:val="0"/>
      <w:spacing w:before="40" w:after="40" w:line="240" w:lineRule="auto"/>
      <w:ind w:left="0"/>
      <w:jc w:val="left"/>
    </w:pPr>
    <w:rPr>
      <w:rFonts w:eastAsia="Times New Roman" w:cs="Arial"/>
      <w:i/>
      <w:iCs/>
      <w:sz w:val="20"/>
      <w:szCs w:val="21"/>
      <w:lang w:val="ro-RO" w:eastAsia="sk-SK"/>
    </w:rPr>
  </w:style>
  <w:style w:type="paragraph" w:customStyle="1" w:styleId="bullet">
    <w:name w:val="bullet"/>
    <w:basedOn w:val="Normal"/>
    <w:rsid w:val="00270813"/>
    <w:pPr>
      <w:numPr>
        <w:numId w:val="49"/>
      </w:numPr>
      <w:spacing w:before="120" w:line="240" w:lineRule="auto"/>
    </w:pPr>
    <w:rPr>
      <w:rFonts w:eastAsia="Times New Roman" w:cs="Arial"/>
      <w:sz w:val="20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270813"/>
    <w:pPr>
      <w:numPr>
        <w:ilvl w:val="4"/>
        <w:numId w:val="49"/>
      </w:numPr>
      <w:spacing w:before="120" w:line="240" w:lineRule="auto"/>
    </w:pPr>
    <w:rPr>
      <w:rFonts w:eastAsia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672F5-EBA2-4A7A-996A-D2894E16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6</Pages>
  <Words>558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Ovidiu Marginean</dc:creator>
  <cp:keywords/>
  <dc:description/>
  <cp:lastModifiedBy>Luana</cp:lastModifiedBy>
  <cp:revision>10</cp:revision>
  <cp:lastPrinted>2023-01-12T09:28:00Z</cp:lastPrinted>
  <dcterms:created xsi:type="dcterms:W3CDTF">2023-06-07T13:28:00Z</dcterms:created>
  <dcterms:modified xsi:type="dcterms:W3CDTF">2023-08-18T11:22:00Z</dcterms:modified>
</cp:coreProperties>
</file>